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C5EE6" w14:textId="77777777" w:rsidR="00425AF6" w:rsidRDefault="00425AF6"/>
    <w:tbl>
      <w:tblPr>
        <w:tblStyle w:val="a"/>
        <w:tblW w:w="138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610"/>
        <w:gridCol w:w="4610"/>
        <w:gridCol w:w="4610"/>
      </w:tblGrid>
      <w:tr w:rsidR="00425AF6" w14:paraId="6760528A" w14:textId="77777777">
        <w:trPr>
          <w:trHeight w:val="42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000000"/>
          </w:tcPr>
          <w:p w14:paraId="41A16303" w14:textId="77777777" w:rsidR="00425AF6" w:rsidRDefault="00000000">
            <w:pPr>
              <w:spacing w:line="240" w:lineRule="auto"/>
              <w:jc w:val="center"/>
            </w:pPr>
            <w:bookmarkStart w:id="0" w:name="_gjdgxs" w:colFirst="0" w:colLast="0"/>
            <w:bookmarkEnd w:id="0"/>
            <w:r>
              <w:rPr>
                <w:rFonts w:ascii="Calibri" w:eastAsia="Calibri" w:hAnsi="Calibri" w:cs="Calibri"/>
                <w:b/>
                <w:color w:val="FFFFFF"/>
                <w:sz w:val="28"/>
                <w:szCs w:val="28"/>
              </w:rPr>
              <w:t xml:space="preserve">Fulbright TGC </w:t>
            </w:r>
            <w:proofErr w:type="spellStart"/>
            <w:r>
              <w:rPr>
                <w:rFonts w:ascii="Calibri" w:eastAsia="Calibri" w:hAnsi="Calibri" w:cs="Calibri"/>
                <w:b/>
                <w:color w:val="FFFFFF"/>
                <w:sz w:val="28"/>
                <w:szCs w:val="28"/>
              </w:rPr>
              <w:t>UbD</w:t>
            </w:r>
            <w:proofErr w:type="spellEnd"/>
            <w:r>
              <w:rPr>
                <w:rFonts w:ascii="Calibri" w:eastAsia="Calibri" w:hAnsi="Calibri" w:cs="Calibri"/>
                <w:b/>
                <w:color w:val="FFFFFF"/>
                <w:sz w:val="28"/>
                <w:szCs w:val="28"/>
              </w:rPr>
              <w:t xml:space="preserve"> Unit Plan Template</w:t>
            </w:r>
            <w:r>
              <w:rPr>
                <w:color w:val="FFFFFF"/>
              </w:rPr>
              <w:t xml:space="preserve"> </w:t>
            </w:r>
          </w:p>
        </w:tc>
      </w:tr>
      <w:tr w:rsidR="00425AF6" w14:paraId="66C5416B" w14:textId="77777777">
        <w:trPr>
          <w:trHeight w:val="87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auto"/>
          </w:tcPr>
          <w:p w14:paraId="754B59E9" w14:textId="7CED30E8" w:rsidR="00425AF6" w:rsidRDefault="00000000">
            <w:pPr>
              <w:spacing w:line="240" w:lineRule="auto"/>
              <w:rPr>
                <w:b/>
                <w:sz w:val="28"/>
                <w:szCs w:val="28"/>
              </w:rPr>
            </w:pPr>
            <w:r>
              <w:rPr>
                <w:b/>
                <w:sz w:val="28"/>
                <w:szCs w:val="28"/>
              </w:rPr>
              <w:t xml:space="preserve">Prepared by:     </w:t>
            </w:r>
            <w:r w:rsidR="00C760EF">
              <w:rPr>
                <w:b/>
                <w:sz w:val="28"/>
                <w:szCs w:val="28"/>
              </w:rPr>
              <w:t>Nick Graham</w:t>
            </w:r>
            <w:r>
              <w:rPr>
                <w:b/>
                <w:sz w:val="28"/>
                <w:szCs w:val="28"/>
              </w:rPr>
              <w:t xml:space="preserve">                        School/Location:  </w:t>
            </w:r>
            <w:r w:rsidR="00C760EF">
              <w:rPr>
                <w:b/>
                <w:sz w:val="28"/>
                <w:szCs w:val="28"/>
              </w:rPr>
              <w:t>TAG Scholars, NYC</w:t>
            </w:r>
            <w:r>
              <w:rPr>
                <w:b/>
                <w:sz w:val="28"/>
                <w:szCs w:val="28"/>
              </w:rPr>
              <w:t xml:space="preserve">                                                                                                  </w:t>
            </w:r>
          </w:p>
        </w:tc>
      </w:tr>
      <w:tr w:rsidR="00425AF6" w14:paraId="2EDF689C" w14:textId="77777777">
        <w:trPr>
          <w:trHeight w:val="1485"/>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auto"/>
          </w:tcPr>
          <w:p w14:paraId="386B96CA" w14:textId="77777777" w:rsidR="00425AF6" w:rsidRDefault="00425AF6">
            <w:pPr>
              <w:spacing w:line="240" w:lineRule="auto"/>
              <w:rPr>
                <w:b/>
              </w:rPr>
            </w:pPr>
          </w:p>
          <w:p w14:paraId="128492F6" w14:textId="3EFDFE82" w:rsidR="00425AF6" w:rsidRDefault="00000000">
            <w:pPr>
              <w:spacing w:line="240" w:lineRule="auto"/>
            </w:pPr>
            <w:r>
              <w:rPr>
                <w:b/>
              </w:rPr>
              <w:t xml:space="preserve">Subject:    </w:t>
            </w:r>
            <w:r w:rsidR="00C760EF" w:rsidRPr="00A47C11">
              <w:rPr>
                <w:bCs/>
              </w:rPr>
              <w:t>Interdisciplinary</w:t>
            </w:r>
            <w:r w:rsidRPr="00A47C11">
              <w:rPr>
                <w:bCs/>
              </w:rPr>
              <w:t xml:space="preserve">                                                    </w:t>
            </w:r>
            <w:r w:rsidR="00A47C11" w:rsidRPr="00A47C11">
              <w:rPr>
                <w:bCs/>
              </w:rPr>
              <w:t xml:space="preserve">                   </w:t>
            </w:r>
            <w:r w:rsidR="00A47C11">
              <w:rPr>
                <w:bCs/>
              </w:rPr>
              <w:t xml:space="preserve">   </w:t>
            </w:r>
            <w:r>
              <w:rPr>
                <w:b/>
              </w:rPr>
              <w:t>Grade</w:t>
            </w:r>
            <w:r>
              <w:t xml:space="preserve">:  </w:t>
            </w:r>
            <w:r w:rsidR="00C760EF">
              <w:t>7th</w:t>
            </w:r>
          </w:p>
          <w:p w14:paraId="0306971A" w14:textId="1C8F0F08" w:rsidR="00425AF6" w:rsidRDefault="00000000">
            <w:pPr>
              <w:spacing w:line="240" w:lineRule="auto"/>
            </w:pPr>
            <w:r>
              <w:rPr>
                <w:b/>
              </w:rPr>
              <w:t>Unit Title</w:t>
            </w:r>
            <w:r>
              <w:t xml:space="preserve">: </w:t>
            </w:r>
            <w:r w:rsidR="00C760EF">
              <w:t xml:space="preserve"> </w:t>
            </w:r>
            <w:r w:rsidR="00A47C11">
              <w:t>Foundry to Table: Systems and Hands across the Globe.</w:t>
            </w:r>
            <w:r>
              <w:t xml:space="preserve">        </w:t>
            </w:r>
            <w:r>
              <w:rPr>
                <w:b/>
              </w:rPr>
              <w:t>Time Needed</w:t>
            </w:r>
            <w:r>
              <w:t xml:space="preserve">:  </w:t>
            </w:r>
            <w:r w:rsidR="000F0FA3">
              <w:t>10-13</w:t>
            </w:r>
            <w:r w:rsidR="00C760EF">
              <w:t xml:space="preserve"> lessons</w:t>
            </w:r>
          </w:p>
        </w:tc>
      </w:tr>
      <w:tr w:rsidR="00425AF6" w14:paraId="6B99D77E" w14:textId="77777777">
        <w:trPr>
          <w:trHeight w:val="44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auto"/>
          </w:tcPr>
          <w:p w14:paraId="4BBCE9F0" w14:textId="77777777" w:rsidR="00425AF6" w:rsidRDefault="00000000">
            <w:pPr>
              <w:spacing w:line="240" w:lineRule="auto"/>
            </w:pPr>
            <w:r>
              <w:rPr>
                <w:b/>
              </w:rPr>
              <w:t>Unit Summary</w:t>
            </w:r>
            <w:r>
              <w:t>:</w:t>
            </w:r>
          </w:p>
          <w:p w14:paraId="0BBA1F4F" w14:textId="77777777" w:rsidR="006C3CEC" w:rsidRDefault="006C3CEC">
            <w:pPr>
              <w:spacing w:line="240" w:lineRule="auto"/>
            </w:pPr>
          </w:p>
          <w:p w14:paraId="596D4744" w14:textId="28CE3642" w:rsidR="006C3CEC" w:rsidRDefault="006C3CEC">
            <w:pPr>
              <w:spacing w:line="240" w:lineRule="auto"/>
            </w:pPr>
            <w:r w:rsidRPr="006C3CEC">
              <w:rPr>
                <w:b/>
                <w:bCs/>
              </w:rPr>
              <w:t>Hook</w:t>
            </w:r>
            <w:r>
              <w:t>: We can have a snack of cucumber sandwiches and/or guacamole, and as we enjoy these things we can visualize how these things might have come to us.</w:t>
            </w:r>
          </w:p>
          <w:p w14:paraId="29676EAF" w14:textId="77777777" w:rsidR="00425AF6" w:rsidRDefault="00425AF6">
            <w:pPr>
              <w:spacing w:line="240" w:lineRule="auto"/>
            </w:pPr>
          </w:p>
          <w:p w14:paraId="65866677" w14:textId="77777777" w:rsidR="00A47C11" w:rsidRPr="000F0FA3" w:rsidRDefault="00A47C11" w:rsidP="00A47C11">
            <w:pPr>
              <w:pBdr>
                <w:top w:val="nil"/>
                <w:left w:val="nil"/>
                <w:bottom w:val="nil"/>
                <w:right w:val="nil"/>
                <w:between w:val="nil"/>
              </w:pBdr>
              <w:spacing w:line="240" w:lineRule="auto"/>
              <w:rPr>
                <w:color w:val="9BBB59" w:themeColor="accent3"/>
              </w:rPr>
            </w:pPr>
            <w:r w:rsidRPr="000F0FA3">
              <w:rPr>
                <w:color w:val="9BBB59" w:themeColor="accent3"/>
              </w:rPr>
              <w:t xml:space="preserve">We will start with a cucumber, or an avocado, or some fruit or vegetable from a grocery store.  We will consider how it was picked a learn a few things about the demographics of migrant farm workers in the rural south, including their national origin, their work schedule and compensation, their legal status.  From there we will take off into a consideration of the plastic bin they use to pick their fruit.  We will trace and investigate its origins and its journey around the world, from the raw materials extracted in petroleum perhaps </w:t>
            </w:r>
            <w:proofErr w:type="gramStart"/>
            <w:r w:rsidRPr="000F0FA3">
              <w:rPr>
                <w:color w:val="9BBB59" w:themeColor="accent3"/>
              </w:rPr>
              <w:t>from the Middle East,</w:t>
            </w:r>
            <w:proofErr w:type="gramEnd"/>
            <w:r w:rsidRPr="000F0FA3">
              <w:rPr>
                <w:color w:val="9BBB59" w:themeColor="accent3"/>
              </w:rPr>
              <w:t xml:space="preserve"> to its manufacture in China, to its shipment as cargo to Galveston where it is sold by a small business, to its presence on the farm.  At every node of the bin’s coming into being, we will learn about people participating in its journey.  We will zero in on specific people and ask a series of questions about them, ranging from easily discoverable aspects like language, religion, economic status, and living environment, to more occult aspects like what their hopes and dreams are, how they show love to their children, what matters to them.</w:t>
            </w:r>
          </w:p>
          <w:p w14:paraId="0DE73FF6" w14:textId="77777777" w:rsidR="00CE5159" w:rsidRDefault="00CE5159" w:rsidP="00A47C11">
            <w:pPr>
              <w:pBdr>
                <w:top w:val="nil"/>
                <w:left w:val="nil"/>
                <w:bottom w:val="nil"/>
                <w:right w:val="nil"/>
                <w:between w:val="nil"/>
              </w:pBdr>
              <w:spacing w:line="240" w:lineRule="auto"/>
            </w:pPr>
          </w:p>
          <w:p w14:paraId="7AA52E07" w14:textId="1D533062" w:rsidR="00CE5159" w:rsidRPr="00220297" w:rsidRDefault="00CE5159" w:rsidP="00A47C11">
            <w:pPr>
              <w:pBdr>
                <w:top w:val="nil"/>
                <w:left w:val="nil"/>
                <w:bottom w:val="nil"/>
                <w:right w:val="nil"/>
                <w:between w:val="nil"/>
              </w:pBdr>
              <w:spacing w:line="240" w:lineRule="auto"/>
              <w:rPr>
                <w:b/>
                <w:bCs/>
              </w:rPr>
            </w:pPr>
            <w:r w:rsidRPr="00220297">
              <w:rPr>
                <w:b/>
                <w:bCs/>
              </w:rPr>
              <w:t>Specific guiding questions:</w:t>
            </w:r>
          </w:p>
          <w:p w14:paraId="4849D759" w14:textId="77777777" w:rsidR="00CE5159" w:rsidRDefault="00CE5159" w:rsidP="00A47C11">
            <w:pPr>
              <w:pBdr>
                <w:top w:val="nil"/>
                <w:left w:val="nil"/>
                <w:bottom w:val="nil"/>
                <w:right w:val="nil"/>
                <w:between w:val="nil"/>
              </w:pBdr>
              <w:spacing w:line="240" w:lineRule="auto"/>
            </w:pPr>
          </w:p>
          <w:p w14:paraId="04F2EE18" w14:textId="6E72717E" w:rsidR="00CE5159" w:rsidRPr="00656FA2" w:rsidRDefault="00CE5159" w:rsidP="00A47C11">
            <w:pPr>
              <w:pBdr>
                <w:top w:val="nil"/>
                <w:left w:val="nil"/>
                <w:bottom w:val="nil"/>
                <w:right w:val="nil"/>
                <w:between w:val="nil"/>
              </w:pBdr>
              <w:spacing w:line="240" w:lineRule="auto"/>
              <w:rPr>
                <w:color w:val="0070C0"/>
              </w:rPr>
            </w:pPr>
            <w:r w:rsidRPr="00656FA2">
              <w:rPr>
                <w:color w:val="0070C0"/>
              </w:rPr>
              <w:t>Where does this come from?  Who</w:t>
            </w:r>
            <w:r w:rsidR="00220297" w:rsidRPr="00656FA2">
              <w:rPr>
                <w:color w:val="0070C0"/>
              </w:rPr>
              <w:t>se</w:t>
            </w:r>
            <w:r w:rsidRPr="00656FA2">
              <w:rPr>
                <w:color w:val="0070C0"/>
              </w:rPr>
              <w:t xml:space="preserve"> hands have touched it and what are their lives like?</w:t>
            </w:r>
          </w:p>
          <w:p w14:paraId="784F15BA" w14:textId="39F0AC78" w:rsidR="00CE5159" w:rsidRPr="00656FA2" w:rsidRDefault="00CE5159" w:rsidP="00A47C11">
            <w:pPr>
              <w:pBdr>
                <w:top w:val="nil"/>
                <w:left w:val="nil"/>
                <w:bottom w:val="nil"/>
                <w:right w:val="nil"/>
                <w:between w:val="nil"/>
              </w:pBdr>
              <w:spacing w:line="240" w:lineRule="auto"/>
              <w:rPr>
                <w:color w:val="00B050"/>
              </w:rPr>
            </w:pPr>
            <w:r w:rsidRPr="00656FA2">
              <w:rPr>
                <w:color w:val="00B050"/>
              </w:rPr>
              <w:t>How does money change hands in this global movement of an everyday product?</w:t>
            </w:r>
          </w:p>
          <w:p w14:paraId="0749DEE0" w14:textId="2F9A849F" w:rsidR="00CE5159" w:rsidRPr="00656FA2" w:rsidRDefault="00CE5159" w:rsidP="00A47C11">
            <w:pPr>
              <w:pBdr>
                <w:top w:val="nil"/>
                <w:left w:val="nil"/>
                <w:bottom w:val="nil"/>
                <w:right w:val="nil"/>
                <w:between w:val="nil"/>
              </w:pBdr>
              <w:spacing w:line="240" w:lineRule="auto"/>
              <w:rPr>
                <w:color w:val="0070C0"/>
              </w:rPr>
            </w:pPr>
            <w:r w:rsidRPr="00656FA2">
              <w:rPr>
                <w:color w:val="0070C0"/>
              </w:rPr>
              <w:t>What languages, cultures, and environments form the backdrop of this product’s journey?</w:t>
            </w:r>
          </w:p>
          <w:p w14:paraId="5566AB18" w14:textId="02DD9746" w:rsidR="00CE5159" w:rsidRPr="00656FA2" w:rsidRDefault="00CE5159" w:rsidP="00A47C11">
            <w:pPr>
              <w:pBdr>
                <w:top w:val="nil"/>
                <w:left w:val="nil"/>
                <w:bottom w:val="nil"/>
                <w:right w:val="nil"/>
                <w:between w:val="nil"/>
              </w:pBdr>
              <w:spacing w:line="240" w:lineRule="auto"/>
              <w:rPr>
                <w:color w:val="00B050"/>
              </w:rPr>
            </w:pPr>
            <w:r w:rsidRPr="00656FA2">
              <w:rPr>
                <w:color w:val="00B050"/>
              </w:rPr>
              <w:t>How do my choices impact the lives of these people?</w:t>
            </w:r>
          </w:p>
          <w:p w14:paraId="666906FC" w14:textId="2469D397" w:rsidR="00CE5159" w:rsidRPr="00656FA2" w:rsidRDefault="00CE5159" w:rsidP="00A47C11">
            <w:pPr>
              <w:pBdr>
                <w:top w:val="nil"/>
                <w:left w:val="nil"/>
                <w:bottom w:val="nil"/>
                <w:right w:val="nil"/>
                <w:between w:val="nil"/>
              </w:pBdr>
              <w:spacing w:line="240" w:lineRule="auto"/>
              <w:rPr>
                <w:color w:val="0070C0"/>
              </w:rPr>
            </w:pPr>
            <w:r w:rsidRPr="00656FA2">
              <w:rPr>
                <w:color w:val="0070C0"/>
              </w:rPr>
              <w:t>How do their choices impact mine?</w:t>
            </w:r>
          </w:p>
          <w:p w14:paraId="5B3352D1" w14:textId="7B577246" w:rsidR="00CE5159" w:rsidRPr="00656FA2" w:rsidRDefault="00CE5159" w:rsidP="00A47C11">
            <w:pPr>
              <w:pBdr>
                <w:top w:val="nil"/>
                <w:left w:val="nil"/>
                <w:bottom w:val="nil"/>
                <w:right w:val="nil"/>
                <w:between w:val="nil"/>
              </w:pBdr>
              <w:spacing w:line="240" w:lineRule="auto"/>
              <w:rPr>
                <w:color w:val="00B050"/>
              </w:rPr>
            </w:pPr>
            <w:r w:rsidRPr="00656FA2">
              <w:rPr>
                <w:color w:val="00B050"/>
              </w:rPr>
              <w:t>If we each sought to make one another’s lives better, how could we approach that with action?</w:t>
            </w:r>
          </w:p>
          <w:p w14:paraId="618A2091" w14:textId="77777777" w:rsidR="00CE5159" w:rsidRDefault="00CE5159" w:rsidP="00A47C11">
            <w:pPr>
              <w:pBdr>
                <w:top w:val="nil"/>
                <w:left w:val="nil"/>
                <w:bottom w:val="nil"/>
                <w:right w:val="nil"/>
                <w:between w:val="nil"/>
              </w:pBdr>
              <w:spacing w:line="240" w:lineRule="auto"/>
            </w:pPr>
          </w:p>
          <w:p w14:paraId="000E08E5" w14:textId="77777777" w:rsidR="00425AF6" w:rsidRDefault="00425AF6">
            <w:pPr>
              <w:spacing w:line="240" w:lineRule="auto"/>
            </w:pPr>
          </w:p>
          <w:p w14:paraId="3577DA16" w14:textId="77777777" w:rsidR="00425AF6" w:rsidRDefault="00425AF6">
            <w:pPr>
              <w:spacing w:line="240" w:lineRule="auto"/>
            </w:pPr>
          </w:p>
          <w:p w14:paraId="51F64DDE" w14:textId="77777777" w:rsidR="00425AF6" w:rsidRDefault="00425AF6">
            <w:pPr>
              <w:spacing w:line="240" w:lineRule="auto"/>
            </w:pPr>
          </w:p>
          <w:p w14:paraId="711616E3" w14:textId="77777777" w:rsidR="00425AF6" w:rsidRDefault="00425AF6">
            <w:pPr>
              <w:spacing w:line="240" w:lineRule="auto"/>
            </w:pPr>
          </w:p>
          <w:p w14:paraId="7778E91D" w14:textId="77777777" w:rsidR="00425AF6" w:rsidRDefault="00425AF6">
            <w:pPr>
              <w:spacing w:line="240" w:lineRule="auto"/>
            </w:pPr>
          </w:p>
          <w:p w14:paraId="7493F7E4" w14:textId="77777777" w:rsidR="00425AF6" w:rsidRDefault="00000000">
            <w:pPr>
              <w:spacing w:line="240" w:lineRule="auto"/>
            </w:pPr>
            <w:r>
              <w:t xml:space="preserve"> </w:t>
            </w:r>
          </w:p>
        </w:tc>
      </w:tr>
      <w:tr w:rsidR="00425AF6" w14:paraId="271CB250" w14:textId="77777777">
        <w:trPr>
          <w:trHeight w:val="44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000000"/>
          </w:tcPr>
          <w:p w14:paraId="07ECEBBF" w14:textId="77777777" w:rsidR="00425AF6" w:rsidRDefault="00000000">
            <w:pPr>
              <w:spacing w:line="240" w:lineRule="auto"/>
              <w:jc w:val="center"/>
              <w:rPr>
                <w:b/>
                <w:color w:val="FFFFFF"/>
                <w:sz w:val="24"/>
                <w:szCs w:val="24"/>
              </w:rPr>
            </w:pPr>
            <w:r>
              <w:rPr>
                <w:b/>
                <w:color w:val="FFFFFF"/>
                <w:sz w:val="24"/>
                <w:szCs w:val="24"/>
              </w:rPr>
              <w:lastRenderedPageBreak/>
              <w:t>STAGE 1:  Desired Results</w:t>
            </w:r>
          </w:p>
        </w:tc>
      </w:tr>
      <w:tr w:rsidR="00425AF6" w14:paraId="256183AF" w14:textId="77777777">
        <w:trPr>
          <w:trHeight w:val="450"/>
        </w:trPr>
        <w:tc>
          <w:tcPr>
            <w:tcW w:w="461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2F17C2F" w14:textId="72478C8D" w:rsidR="00425AF6" w:rsidRDefault="00000000">
            <w:pPr>
              <w:spacing w:line="240" w:lineRule="auto"/>
              <w:rPr>
                <w:b/>
                <w:sz w:val="24"/>
                <w:szCs w:val="24"/>
              </w:rPr>
            </w:pPr>
            <w:r>
              <w:rPr>
                <w:b/>
                <w:sz w:val="24"/>
                <w:szCs w:val="24"/>
              </w:rPr>
              <w:t>ESTABLISHED GOALS:</w:t>
            </w:r>
            <w:r w:rsidR="00946FC5">
              <w:rPr>
                <w:b/>
                <w:sz w:val="24"/>
                <w:szCs w:val="24"/>
              </w:rPr>
              <w:t xml:space="preserve">  Discussion / Research / Presentation</w:t>
            </w:r>
          </w:p>
          <w:p w14:paraId="472136D0" w14:textId="77777777" w:rsidR="00946FC5" w:rsidRDefault="00946FC5">
            <w:pPr>
              <w:spacing w:line="240" w:lineRule="auto"/>
              <w:rPr>
                <w:sz w:val="24"/>
                <w:szCs w:val="24"/>
              </w:rPr>
            </w:pPr>
            <w:r>
              <w:rPr>
                <w:sz w:val="24"/>
                <w:szCs w:val="24"/>
              </w:rPr>
              <w:t>NYSED ELA: “Students are encouraged to engage in collaborative discussions, build on others’ ideas, and express their own clearly.”</w:t>
            </w:r>
          </w:p>
          <w:p w14:paraId="20191AD7" w14:textId="77777777" w:rsidR="00946FC5" w:rsidRDefault="00946FC5">
            <w:pPr>
              <w:spacing w:line="240" w:lineRule="auto"/>
              <w:rPr>
                <w:sz w:val="24"/>
                <w:szCs w:val="24"/>
              </w:rPr>
            </w:pPr>
            <w:r>
              <w:rPr>
                <w:sz w:val="24"/>
                <w:szCs w:val="24"/>
              </w:rPr>
              <w:t>NYSED Social Studies: “Students should be able to formulate questions, gather and evaluate sources, and synthesize information to create coherent arguments.”</w:t>
            </w:r>
          </w:p>
          <w:p w14:paraId="47FE8623" w14:textId="77777777" w:rsidR="00946FC5" w:rsidRDefault="00946FC5">
            <w:pPr>
              <w:spacing w:line="240" w:lineRule="auto"/>
              <w:rPr>
                <w:sz w:val="24"/>
                <w:szCs w:val="24"/>
              </w:rPr>
            </w:pPr>
          </w:p>
          <w:p w14:paraId="5535D7BD" w14:textId="37A0B743" w:rsidR="00425AF6" w:rsidRDefault="00946FC5">
            <w:pPr>
              <w:spacing w:line="240" w:lineRule="auto"/>
              <w:rPr>
                <w:sz w:val="24"/>
                <w:szCs w:val="24"/>
              </w:rPr>
            </w:pPr>
            <w:r>
              <w:rPr>
                <w:sz w:val="24"/>
                <w:szCs w:val="24"/>
              </w:rPr>
              <w:t>NYSED ELA: “Students are expected to present information, finding, and supporting evidence clearly, concisely, and logically.  They should use appropriate eye contact, adequate volume, and clear pronunciation.  Multimedia components and visuals displays can be used to enhance the presentation.”</w:t>
            </w:r>
          </w:p>
          <w:p w14:paraId="0DA23E23" w14:textId="77777777" w:rsidR="00425AF6" w:rsidRDefault="00425AF6">
            <w:pPr>
              <w:spacing w:line="240" w:lineRule="auto"/>
              <w:rPr>
                <w:sz w:val="24"/>
                <w:szCs w:val="24"/>
              </w:rPr>
            </w:pPr>
          </w:p>
          <w:p w14:paraId="24367B57" w14:textId="77777777" w:rsidR="00425AF6" w:rsidRDefault="00425AF6">
            <w:pPr>
              <w:spacing w:line="240" w:lineRule="auto"/>
              <w:rPr>
                <w:sz w:val="24"/>
                <w:szCs w:val="24"/>
              </w:rPr>
            </w:pPr>
          </w:p>
          <w:p w14:paraId="59267C0A" w14:textId="77777777" w:rsidR="00425AF6" w:rsidRDefault="00000000">
            <w:pPr>
              <w:spacing w:line="240" w:lineRule="auto"/>
              <w:rPr>
                <w:b/>
                <w:sz w:val="24"/>
                <w:szCs w:val="24"/>
              </w:rPr>
            </w:pPr>
            <w:r>
              <w:rPr>
                <w:b/>
                <w:sz w:val="24"/>
                <w:szCs w:val="24"/>
              </w:rPr>
              <w:t>GLOBAL COMPETENCY:</w:t>
            </w:r>
          </w:p>
          <w:p w14:paraId="170745F7" w14:textId="265E7349" w:rsidR="00563908" w:rsidRDefault="00563908" w:rsidP="00563908">
            <w:pPr>
              <w:spacing w:line="240" w:lineRule="auto"/>
            </w:pPr>
            <w:r w:rsidRPr="00BD4911">
              <w:t>(</w:t>
            </w:r>
            <w:proofErr w:type="spellStart"/>
            <w:r w:rsidRPr="00BD4911">
              <w:t>i</w:t>
            </w:r>
            <w:proofErr w:type="spellEnd"/>
            <w:r w:rsidRPr="00BD4911">
              <w:t xml:space="preserve">) examining local, global and international issues, (ii) understanding and appreciating others' views, (iii) engaging in aspects of </w:t>
            </w:r>
            <w:r w:rsidRPr="00BD4911">
              <w:lastRenderedPageBreak/>
              <w:t>openness, adaptability and cross</w:t>
            </w:r>
            <w:r>
              <w:t>-</w:t>
            </w:r>
            <w:r w:rsidRPr="00BD4911">
              <w:t>cultural interaction </w:t>
            </w:r>
          </w:p>
          <w:p w14:paraId="0348B2FD" w14:textId="77777777" w:rsidR="00563908" w:rsidRDefault="00563908">
            <w:pPr>
              <w:spacing w:line="240" w:lineRule="auto"/>
              <w:rPr>
                <w:b/>
                <w:sz w:val="24"/>
                <w:szCs w:val="24"/>
              </w:rPr>
            </w:pPr>
          </w:p>
          <w:p w14:paraId="347177C1" w14:textId="77777777" w:rsidR="00425AF6" w:rsidRDefault="00425AF6">
            <w:pPr>
              <w:spacing w:line="240" w:lineRule="auto"/>
              <w:rPr>
                <w:sz w:val="24"/>
                <w:szCs w:val="24"/>
              </w:rPr>
            </w:pPr>
          </w:p>
          <w:p w14:paraId="000C0514" w14:textId="77777777" w:rsidR="00425AF6" w:rsidRDefault="00425AF6">
            <w:pPr>
              <w:spacing w:line="240" w:lineRule="auto"/>
              <w:rPr>
                <w:sz w:val="24"/>
                <w:szCs w:val="24"/>
              </w:rPr>
            </w:pPr>
          </w:p>
          <w:p w14:paraId="682B7B33" w14:textId="77777777" w:rsidR="00425AF6" w:rsidRDefault="00425AF6">
            <w:pPr>
              <w:spacing w:line="240" w:lineRule="auto"/>
              <w:rPr>
                <w:sz w:val="24"/>
                <w:szCs w:val="24"/>
              </w:rPr>
            </w:pPr>
          </w:p>
          <w:p w14:paraId="67223070" w14:textId="77777777" w:rsidR="00425AF6" w:rsidRDefault="00000000">
            <w:pPr>
              <w:spacing w:line="240" w:lineRule="auto"/>
              <w:rPr>
                <w:sz w:val="24"/>
                <w:szCs w:val="24"/>
              </w:rPr>
            </w:pPr>
            <w:r>
              <w:rPr>
                <w:sz w:val="24"/>
                <w:szCs w:val="24"/>
              </w:rPr>
              <w:t xml:space="preserve"> </w:t>
            </w:r>
          </w:p>
          <w:p w14:paraId="25A92928" w14:textId="77777777" w:rsidR="00425AF6" w:rsidRDefault="00425AF6">
            <w:pPr>
              <w:spacing w:line="240" w:lineRule="auto"/>
              <w:rPr>
                <w:i/>
                <w:sz w:val="24"/>
                <w:szCs w:val="24"/>
              </w:rPr>
            </w:pPr>
          </w:p>
          <w:p w14:paraId="659CAFA8" w14:textId="77777777" w:rsidR="00425AF6" w:rsidRDefault="00000000">
            <w:pPr>
              <w:spacing w:line="240" w:lineRule="auto"/>
              <w:rPr>
                <w:b/>
                <w:sz w:val="24"/>
                <w:szCs w:val="24"/>
              </w:rPr>
            </w:pPr>
            <w:r>
              <w:rPr>
                <w:b/>
                <w:sz w:val="24"/>
                <w:szCs w:val="24"/>
              </w:rPr>
              <w:t>TECHNOLOGY USED:</w:t>
            </w:r>
          </w:p>
          <w:p w14:paraId="1E18BE28" w14:textId="02267A1B" w:rsidR="00563908" w:rsidRDefault="00563908">
            <w:pPr>
              <w:spacing w:line="240" w:lineRule="auto"/>
              <w:rPr>
                <w:b/>
                <w:sz w:val="24"/>
                <w:szCs w:val="24"/>
              </w:rPr>
            </w:pPr>
            <w:r>
              <w:rPr>
                <w:b/>
                <w:sz w:val="24"/>
                <w:szCs w:val="24"/>
              </w:rPr>
              <w:t>Zoom</w:t>
            </w:r>
          </w:p>
          <w:p w14:paraId="122C2419" w14:textId="40C6F62F" w:rsidR="00563908" w:rsidRDefault="00563908">
            <w:pPr>
              <w:spacing w:line="240" w:lineRule="auto"/>
              <w:rPr>
                <w:b/>
                <w:sz w:val="24"/>
                <w:szCs w:val="24"/>
              </w:rPr>
            </w:pPr>
            <w:r>
              <w:rPr>
                <w:b/>
                <w:sz w:val="24"/>
                <w:szCs w:val="24"/>
              </w:rPr>
              <w:t>PowerPoint</w:t>
            </w:r>
          </w:p>
          <w:p w14:paraId="099B5D09" w14:textId="56288B9E" w:rsidR="00563908" w:rsidRDefault="00563908">
            <w:pPr>
              <w:spacing w:line="240" w:lineRule="auto"/>
              <w:rPr>
                <w:b/>
                <w:sz w:val="24"/>
                <w:szCs w:val="24"/>
              </w:rPr>
            </w:pPr>
            <w:r>
              <w:rPr>
                <w:b/>
                <w:sz w:val="24"/>
                <w:szCs w:val="24"/>
              </w:rPr>
              <w:t>Internet</w:t>
            </w:r>
          </w:p>
          <w:p w14:paraId="14979FEC" w14:textId="6B0E4F2D" w:rsidR="00104650" w:rsidRDefault="00104650">
            <w:pPr>
              <w:spacing w:line="240" w:lineRule="auto"/>
              <w:rPr>
                <w:b/>
                <w:sz w:val="24"/>
                <w:szCs w:val="24"/>
              </w:rPr>
            </w:pPr>
            <w:hyperlink r:id="rId5" w:history="1">
              <w:r w:rsidRPr="00104650">
                <w:rPr>
                  <w:rStyle w:val="Hyperlink"/>
                  <w:b/>
                  <w:sz w:val="24"/>
                  <w:szCs w:val="24"/>
                </w:rPr>
                <w:t>Khan Academy</w:t>
              </w:r>
            </w:hyperlink>
          </w:p>
          <w:p w14:paraId="6B299332" w14:textId="0D1DD395" w:rsidR="00104650" w:rsidRDefault="00104650">
            <w:pPr>
              <w:spacing w:line="240" w:lineRule="auto"/>
              <w:rPr>
                <w:b/>
                <w:sz w:val="24"/>
                <w:szCs w:val="24"/>
              </w:rPr>
            </w:pPr>
            <w:hyperlink r:id="rId6" w:history="1">
              <w:r w:rsidRPr="00104650">
                <w:rPr>
                  <w:rStyle w:val="Hyperlink"/>
                  <w:b/>
                  <w:sz w:val="24"/>
                  <w:szCs w:val="24"/>
                </w:rPr>
                <w:t>National Geographic Education</w:t>
              </w:r>
            </w:hyperlink>
          </w:p>
          <w:p w14:paraId="3ACB3375" w14:textId="2AC1F7A1" w:rsidR="00104650" w:rsidRDefault="00104650">
            <w:pPr>
              <w:spacing w:line="240" w:lineRule="auto"/>
              <w:rPr>
                <w:b/>
                <w:sz w:val="24"/>
                <w:szCs w:val="24"/>
              </w:rPr>
            </w:pPr>
            <w:hyperlink r:id="rId7" w:history="1">
              <w:proofErr w:type="spellStart"/>
              <w:r w:rsidRPr="00104650">
                <w:rPr>
                  <w:rStyle w:val="Hyperlink"/>
                  <w:b/>
                  <w:sz w:val="24"/>
                  <w:szCs w:val="24"/>
                </w:rPr>
                <w:t>Gapminder</w:t>
              </w:r>
              <w:proofErr w:type="spellEnd"/>
            </w:hyperlink>
          </w:p>
          <w:p w14:paraId="5CE94608" w14:textId="5025C45B" w:rsidR="00104650" w:rsidRDefault="00104650">
            <w:pPr>
              <w:spacing w:line="240" w:lineRule="auto"/>
              <w:rPr>
                <w:b/>
                <w:sz w:val="24"/>
                <w:szCs w:val="24"/>
              </w:rPr>
            </w:pPr>
            <w:hyperlink r:id="rId8" w:history="1">
              <w:r w:rsidRPr="00104650">
                <w:rPr>
                  <w:rStyle w:val="Hyperlink"/>
                  <w:b/>
                  <w:sz w:val="24"/>
                  <w:szCs w:val="24"/>
                </w:rPr>
                <w:t>World Bank Open Data</w:t>
              </w:r>
            </w:hyperlink>
          </w:p>
          <w:p w14:paraId="18C92B1E" w14:textId="4BF74AF3" w:rsidR="00104650" w:rsidRDefault="00104650">
            <w:pPr>
              <w:spacing w:line="240" w:lineRule="auto"/>
              <w:rPr>
                <w:b/>
                <w:sz w:val="24"/>
                <w:szCs w:val="24"/>
              </w:rPr>
            </w:pPr>
            <w:hyperlink r:id="rId9" w:history="1">
              <w:r w:rsidRPr="00104650">
                <w:rPr>
                  <w:rStyle w:val="Hyperlink"/>
                  <w:b/>
                  <w:sz w:val="24"/>
                  <w:szCs w:val="24"/>
                </w:rPr>
                <w:t>Annenberg Learner</w:t>
              </w:r>
            </w:hyperlink>
          </w:p>
          <w:p w14:paraId="061C0B47" w14:textId="704CB3BF" w:rsidR="00104650" w:rsidRDefault="00104650">
            <w:pPr>
              <w:spacing w:line="240" w:lineRule="auto"/>
              <w:rPr>
                <w:b/>
                <w:sz w:val="24"/>
                <w:szCs w:val="24"/>
              </w:rPr>
            </w:pPr>
            <w:hyperlink r:id="rId10" w:history="1">
              <w:r w:rsidRPr="00104650">
                <w:rPr>
                  <w:rStyle w:val="Hyperlink"/>
                  <w:b/>
                  <w:sz w:val="24"/>
                  <w:szCs w:val="24"/>
                </w:rPr>
                <w:t>Google Earth</w:t>
              </w:r>
            </w:hyperlink>
          </w:p>
          <w:p w14:paraId="567321F1" w14:textId="067DFEA2" w:rsidR="00104650" w:rsidRDefault="00104650">
            <w:pPr>
              <w:spacing w:line="240" w:lineRule="auto"/>
              <w:rPr>
                <w:b/>
                <w:sz w:val="24"/>
                <w:szCs w:val="24"/>
              </w:rPr>
            </w:pPr>
            <w:hyperlink r:id="rId11" w:history="1">
              <w:r w:rsidRPr="00104650">
                <w:rPr>
                  <w:rStyle w:val="Hyperlink"/>
                  <w:b/>
                  <w:sz w:val="24"/>
                  <w:szCs w:val="24"/>
                </w:rPr>
                <w:t>Prezi</w:t>
              </w:r>
            </w:hyperlink>
          </w:p>
          <w:p w14:paraId="551BB700" w14:textId="77777777" w:rsidR="00104650" w:rsidRDefault="00104650">
            <w:pPr>
              <w:spacing w:line="240" w:lineRule="auto"/>
              <w:rPr>
                <w:b/>
                <w:sz w:val="24"/>
                <w:szCs w:val="24"/>
              </w:rPr>
            </w:pPr>
          </w:p>
          <w:p w14:paraId="2BE22DBB" w14:textId="740CA104" w:rsidR="00425AF6" w:rsidRDefault="00425AF6">
            <w:pPr>
              <w:spacing w:line="240" w:lineRule="auto"/>
              <w:rPr>
                <w:sz w:val="24"/>
                <w:szCs w:val="24"/>
              </w:rPr>
            </w:pPr>
          </w:p>
          <w:p w14:paraId="1F013614" w14:textId="77777777" w:rsidR="00425AF6" w:rsidRDefault="00000000">
            <w:pPr>
              <w:spacing w:line="240" w:lineRule="auto"/>
              <w:rPr>
                <w:b/>
                <w:sz w:val="24"/>
                <w:szCs w:val="24"/>
              </w:rPr>
            </w:pPr>
            <w:r>
              <w:rPr>
                <w:b/>
                <w:sz w:val="24"/>
                <w:szCs w:val="24"/>
              </w:rPr>
              <w:t>RESOURCES:</w:t>
            </w:r>
          </w:p>
          <w:p w14:paraId="7F248FC9" w14:textId="2888780C" w:rsidR="00563908" w:rsidRDefault="00563908">
            <w:pPr>
              <w:spacing w:line="240" w:lineRule="auto"/>
              <w:rPr>
                <w:b/>
                <w:sz w:val="24"/>
                <w:szCs w:val="24"/>
              </w:rPr>
            </w:pPr>
            <w:hyperlink r:id="rId12" w:history="1">
              <w:r w:rsidRPr="00F418CF">
                <w:rPr>
                  <w:rStyle w:val="Hyperlink"/>
                  <w:b/>
                  <w:sz w:val="24"/>
                  <w:szCs w:val="24"/>
                </w:rPr>
                <w:t>https://pulitzercenter.org/journalist-visits</w:t>
              </w:r>
            </w:hyperlink>
          </w:p>
          <w:p w14:paraId="053D127F" w14:textId="2FA62F5E" w:rsidR="00563908" w:rsidRDefault="00563908">
            <w:pPr>
              <w:spacing w:line="240" w:lineRule="auto"/>
              <w:rPr>
                <w:b/>
                <w:sz w:val="24"/>
                <w:szCs w:val="24"/>
              </w:rPr>
            </w:pPr>
            <w:hyperlink r:id="rId13" w:history="1">
              <w:r w:rsidRPr="00F418CF">
                <w:rPr>
                  <w:rStyle w:val="Hyperlink"/>
                  <w:b/>
                  <w:sz w:val="24"/>
                  <w:szCs w:val="24"/>
                </w:rPr>
                <w:t>https://ourworldindata.org</w:t>
              </w:r>
            </w:hyperlink>
          </w:p>
          <w:p w14:paraId="63750073" w14:textId="1EFF36F4" w:rsidR="00563908" w:rsidRDefault="00563908">
            <w:pPr>
              <w:spacing w:line="240" w:lineRule="auto"/>
              <w:rPr>
                <w:b/>
                <w:sz w:val="24"/>
                <w:szCs w:val="24"/>
              </w:rPr>
            </w:pPr>
            <w:hyperlink r:id="rId14" w:history="1">
              <w:r w:rsidRPr="00F418CF">
                <w:rPr>
                  <w:rStyle w:val="Hyperlink"/>
                  <w:b/>
                  <w:sz w:val="24"/>
                  <w:szCs w:val="24"/>
                </w:rPr>
                <w:t>https://drive.google.com/file/d/1GAUF3O4YRV4p9u2orORVXclPcQ0glyZL/view?usp=sharing</w:t>
              </w:r>
            </w:hyperlink>
          </w:p>
          <w:p w14:paraId="74198375" w14:textId="77777777" w:rsidR="00563908" w:rsidRDefault="00563908">
            <w:pPr>
              <w:spacing w:line="240" w:lineRule="auto"/>
              <w:rPr>
                <w:b/>
                <w:sz w:val="24"/>
                <w:szCs w:val="24"/>
              </w:rPr>
            </w:pPr>
          </w:p>
          <w:p w14:paraId="030D9616" w14:textId="30E81260" w:rsidR="008F6B9F" w:rsidRDefault="008F6B9F">
            <w:pPr>
              <w:spacing w:line="240" w:lineRule="auto"/>
              <w:rPr>
                <w:b/>
                <w:sz w:val="24"/>
                <w:szCs w:val="24"/>
              </w:rPr>
            </w:pPr>
            <w:proofErr w:type="spellStart"/>
            <w:r>
              <w:rPr>
                <w:b/>
                <w:sz w:val="24"/>
                <w:szCs w:val="24"/>
              </w:rPr>
              <w:t>Gapminder</w:t>
            </w:r>
            <w:proofErr w:type="spellEnd"/>
            <w:r>
              <w:rPr>
                <w:b/>
                <w:sz w:val="24"/>
                <w:szCs w:val="24"/>
              </w:rPr>
              <w:t xml:space="preserve"> Dollar Street:</w:t>
            </w:r>
          </w:p>
          <w:p w14:paraId="279AB5FC" w14:textId="6B5A2729" w:rsidR="008F6B9F" w:rsidRDefault="008F6B9F">
            <w:pPr>
              <w:spacing w:line="240" w:lineRule="auto"/>
              <w:rPr>
                <w:b/>
                <w:sz w:val="24"/>
                <w:szCs w:val="24"/>
              </w:rPr>
            </w:pPr>
            <w:hyperlink r:id="rId15" w:history="1">
              <w:r w:rsidRPr="00F418CF">
                <w:rPr>
                  <w:rStyle w:val="Hyperlink"/>
                  <w:b/>
                  <w:sz w:val="24"/>
                  <w:szCs w:val="24"/>
                </w:rPr>
                <w:t>https://www.gapminder.org/dollar-street</w:t>
              </w:r>
            </w:hyperlink>
          </w:p>
          <w:p w14:paraId="68521460" w14:textId="6C73EF20" w:rsidR="008F6B9F" w:rsidRDefault="008F6B9F">
            <w:pPr>
              <w:spacing w:line="240" w:lineRule="auto"/>
              <w:rPr>
                <w:b/>
                <w:sz w:val="24"/>
                <w:szCs w:val="24"/>
              </w:rPr>
            </w:pPr>
            <w:r>
              <w:rPr>
                <w:b/>
                <w:sz w:val="24"/>
                <w:szCs w:val="24"/>
              </w:rPr>
              <w:t>CIA World Factbook:</w:t>
            </w:r>
          </w:p>
          <w:p w14:paraId="1FAD1153" w14:textId="6131A8DC" w:rsidR="008F6B9F" w:rsidRDefault="008F6B9F">
            <w:pPr>
              <w:spacing w:line="240" w:lineRule="auto"/>
              <w:rPr>
                <w:b/>
                <w:sz w:val="24"/>
                <w:szCs w:val="24"/>
              </w:rPr>
            </w:pPr>
            <w:hyperlink r:id="rId16" w:history="1">
              <w:r w:rsidRPr="00F418CF">
                <w:rPr>
                  <w:rStyle w:val="Hyperlink"/>
                  <w:b/>
                  <w:sz w:val="24"/>
                  <w:szCs w:val="24"/>
                </w:rPr>
                <w:t>https://www.cia.gov/the-world-factbook/</w:t>
              </w:r>
            </w:hyperlink>
          </w:p>
          <w:p w14:paraId="19964C16" w14:textId="7C3EA4D7" w:rsidR="008F6B9F" w:rsidRDefault="008F6B9F">
            <w:pPr>
              <w:spacing w:line="240" w:lineRule="auto"/>
              <w:rPr>
                <w:b/>
                <w:sz w:val="24"/>
                <w:szCs w:val="24"/>
              </w:rPr>
            </w:pPr>
            <w:r>
              <w:rPr>
                <w:b/>
                <w:sz w:val="24"/>
                <w:szCs w:val="24"/>
              </w:rPr>
              <w:t>NASA GISS Education:</w:t>
            </w:r>
          </w:p>
          <w:p w14:paraId="73F69361" w14:textId="64121428" w:rsidR="008F6B9F" w:rsidRDefault="008F6B9F">
            <w:pPr>
              <w:spacing w:line="240" w:lineRule="auto"/>
              <w:rPr>
                <w:rStyle w:val="Hyperlink"/>
                <w:b/>
                <w:sz w:val="24"/>
                <w:szCs w:val="24"/>
              </w:rPr>
            </w:pPr>
            <w:hyperlink r:id="rId17" w:history="1">
              <w:r w:rsidRPr="00F418CF">
                <w:rPr>
                  <w:rStyle w:val="Hyperlink"/>
                  <w:b/>
                  <w:sz w:val="24"/>
                  <w:szCs w:val="24"/>
                </w:rPr>
                <w:t>https://www.giss.nasa.gov/edu/</w:t>
              </w:r>
            </w:hyperlink>
          </w:p>
          <w:p w14:paraId="2989CF13" w14:textId="77777777" w:rsidR="009A1602" w:rsidRDefault="009A1602">
            <w:pPr>
              <w:spacing w:line="240" w:lineRule="auto"/>
              <w:rPr>
                <w:rStyle w:val="Hyperlink"/>
                <w:b/>
                <w:sz w:val="24"/>
                <w:szCs w:val="24"/>
              </w:rPr>
            </w:pPr>
          </w:p>
          <w:p w14:paraId="17C4462F" w14:textId="6D790C94" w:rsidR="009A1602" w:rsidRDefault="009A1602">
            <w:pPr>
              <w:spacing w:line="240" w:lineRule="auto"/>
              <w:rPr>
                <w:b/>
                <w:sz w:val="24"/>
                <w:szCs w:val="24"/>
              </w:rPr>
            </w:pPr>
            <w:r>
              <w:rPr>
                <w:b/>
                <w:sz w:val="24"/>
                <w:szCs w:val="24"/>
              </w:rPr>
              <w:t>Country Comparison Tool:</w:t>
            </w:r>
          </w:p>
          <w:p w14:paraId="75122653" w14:textId="37A00639" w:rsidR="009A1602" w:rsidRDefault="009A1602">
            <w:pPr>
              <w:spacing w:line="240" w:lineRule="auto"/>
              <w:rPr>
                <w:b/>
                <w:sz w:val="24"/>
                <w:szCs w:val="24"/>
              </w:rPr>
            </w:pPr>
            <w:hyperlink r:id="rId18" w:history="1">
              <w:r w:rsidRPr="00F418CF">
                <w:rPr>
                  <w:rStyle w:val="Hyperlink"/>
                  <w:b/>
                  <w:sz w:val="24"/>
                  <w:szCs w:val="24"/>
                </w:rPr>
                <w:t>https://www.theculturefactor.com/country-comparison-tool</w:t>
              </w:r>
            </w:hyperlink>
          </w:p>
          <w:p w14:paraId="26A492A0" w14:textId="77777777" w:rsidR="009A1602" w:rsidRDefault="009A1602">
            <w:pPr>
              <w:spacing w:line="240" w:lineRule="auto"/>
              <w:rPr>
                <w:b/>
                <w:sz w:val="24"/>
                <w:szCs w:val="24"/>
              </w:rPr>
            </w:pPr>
          </w:p>
          <w:p w14:paraId="207C164E" w14:textId="77777777" w:rsidR="00734B9A" w:rsidRDefault="00734B9A">
            <w:pPr>
              <w:spacing w:line="240" w:lineRule="auto"/>
              <w:rPr>
                <w:b/>
                <w:sz w:val="24"/>
                <w:szCs w:val="24"/>
              </w:rPr>
            </w:pPr>
          </w:p>
          <w:p w14:paraId="238FE804" w14:textId="77777777" w:rsidR="008F6B9F" w:rsidRDefault="008F6B9F">
            <w:pPr>
              <w:spacing w:line="240" w:lineRule="auto"/>
              <w:rPr>
                <w:b/>
                <w:sz w:val="24"/>
                <w:szCs w:val="24"/>
              </w:rPr>
            </w:pPr>
          </w:p>
          <w:p w14:paraId="0C845A43" w14:textId="77777777" w:rsidR="00425AF6" w:rsidRDefault="00425AF6">
            <w:pPr>
              <w:spacing w:line="240" w:lineRule="auto"/>
              <w:rPr>
                <w:sz w:val="24"/>
                <w:szCs w:val="24"/>
              </w:rPr>
            </w:pPr>
          </w:p>
          <w:p w14:paraId="4C876A45" w14:textId="77777777" w:rsidR="00425AF6" w:rsidRDefault="00425AF6">
            <w:pPr>
              <w:spacing w:line="240" w:lineRule="auto"/>
              <w:rPr>
                <w:sz w:val="24"/>
                <w:szCs w:val="24"/>
              </w:rPr>
            </w:pPr>
          </w:p>
          <w:p w14:paraId="0204C02C" w14:textId="77777777" w:rsidR="00425AF6" w:rsidRDefault="00425AF6">
            <w:pPr>
              <w:spacing w:line="240" w:lineRule="auto"/>
              <w:rPr>
                <w:sz w:val="24"/>
                <w:szCs w:val="24"/>
              </w:rPr>
            </w:pP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B7B7B7"/>
          </w:tcPr>
          <w:p w14:paraId="0B4D0911" w14:textId="77777777" w:rsidR="00425AF6" w:rsidRDefault="00000000">
            <w:pPr>
              <w:spacing w:line="240" w:lineRule="auto"/>
              <w:jc w:val="center"/>
              <w:rPr>
                <w:b/>
                <w:sz w:val="24"/>
                <w:szCs w:val="24"/>
              </w:rPr>
            </w:pPr>
            <w:r>
              <w:rPr>
                <w:b/>
                <w:sz w:val="24"/>
                <w:szCs w:val="24"/>
              </w:rPr>
              <w:lastRenderedPageBreak/>
              <w:t>Transfer</w:t>
            </w:r>
          </w:p>
        </w:tc>
      </w:tr>
      <w:tr w:rsidR="00425AF6" w14:paraId="7AC697F7" w14:textId="77777777">
        <w:trPr>
          <w:trHeight w:val="20"/>
        </w:trPr>
        <w:tc>
          <w:tcPr>
            <w:tcW w:w="4610" w:type="dxa"/>
            <w:vMerge/>
            <w:tcBorders>
              <w:top w:val="single" w:sz="8" w:space="0" w:color="000000"/>
              <w:left w:val="single" w:sz="8" w:space="0" w:color="000000"/>
              <w:bottom w:val="single" w:sz="8" w:space="0" w:color="000000"/>
              <w:right w:val="single" w:sz="8" w:space="0" w:color="000000"/>
            </w:tcBorders>
            <w:shd w:val="clear" w:color="auto" w:fill="FFFFFF"/>
          </w:tcPr>
          <w:p w14:paraId="29058504" w14:textId="77777777" w:rsidR="00425AF6" w:rsidRDefault="00425AF6">
            <w:pPr>
              <w:pBdr>
                <w:top w:val="nil"/>
                <w:left w:val="nil"/>
                <w:bottom w:val="nil"/>
                <w:right w:val="nil"/>
                <w:between w:val="nil"/>
              </w:pBdr>
              <w:rPr>
                <w:i/>
                <w:sz w:val="24"/>
                <w:szCs w:val="24"/>
              </w:rPr>
            </w:pP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auto"/>
          </w:tcPr>
          <w:p w14:paraId="53CCBABD" w14:textId="77777777" w:rsidR="00425AF6" w:rsidRPr="00656FA2" w:rsidRDefault="00000000">
            <w:pPr>
              <w:spacing w:line="240" w:lineRule="auto"/>
              <w:rPr>
                <w:color w:val="00B050"/>
                <w:sz w:val="24"/>
                <w:szCs w:val="24"/>
              </w:rPr>
            </w:pPr>
            <w:r w:rsidRPr="00656FA2">
              <w:rPr>
                <w:color w:val="00B050"/>
                <w:sz w:val="24"/>
                <w:szCs w:val="24"/>
              </w:rPr>
              <w:t>Students will be able to independently use their learning to:</w:t>
            </w:r>
          </w:p>
          <w:p w14:paraId="3DD487A7" w14:textId="77777777" w:rsidR="00A47C11" w:rsidRPr="00656FA2" w:rsidRDefault="00A47C11">
            <w:pPr>
              <w:spacing w:line="240" w:lineRule="auto"/>
              <w:rPr>
                <w:color w:val="00B050"/>
                <w:sz w:val="24"/>
                <w:szCs w:val="24"/>
              </w:rPr>
            </w:pPr>
          </w:p>
          <w:p w14:paraId="41F6BF8E" w14:textId="7BBA2BF9" w:rsidR="00A47C11" w:rsidRPr="00656FA2" w:rsidRDefault="00A47C11">
            <w:pPr>
              <w:spacing w:line="240" w:lineRule="auto"/>
              <w:rPr>
                <w:color w:val="00B050"/>
                <w:sz w:val="24"/>
                <w:szCs w:val="24"/>
              </w:rPr>
            </w:pPr>
            <w:r w:rsidRPr="00656FA2">
              <w:rPr>
                <w:color w:val="00B050"/>
                <w:sz w:val="24"/>
                <w:szCs w:val="24"/>
              </w:rPr>
              <w:t>Visualize their local consumption within a global framework of supply, manufacture, and trade.</w:t>
            </w:r>
          </w:p>
          <w:p w14:paraId="1F15A521" w14:textId="77777777" w:rsidR="00A47C11" w:rsidRPr="00656FA2" w:rsidRDefault="00A47C11">
            <w:pPr>
              <w:spacing w:line="240" w:lineRule="auto"/>
              <w:rPr>
                <w:color w:val="00B050"/>
                <w:sz w:val="24"/>
                <w:szCs w:val="24"/>
              </w:rPr>
            </w:pPr>
          </w:p>
          <w:p w14:paraId="11A64D6D" w14:textId="6406AFCB" w:rsidR="00A47C11" w:rsidRPr="00656FA2" w:rsidRDefault="00A47C11">
            <w:pPr>
              <w:spacing w:line="240" w:lineRule="auto"/>
              <w:rPr>
                <w:color w:val="00B050"/>
                <w:sz w:val="24"/>
                <w:szCs w:val="24"/>
              </w:rPr>
            </w:pPr>
            <w:r w:rsidRPr="00656FA2">
              <w:rPr>
                <w:color w:val="00B050"/>
                <w:sz w:val="24"/>
                <w:szCs w:val="24"/>
              </w:rPr>
              <w:t>Empathize with people around the world who make contributions to our everyday lives.</w:t>
            </w:r>
          </w:p>
          <w:p w14:paraId="252E72BA" w14:textId="77777777" w:rsidR="00A47C11" w:rsidRPr="00656FA2" w:rsidRDefault="00A47C11">
            <w:pPr>
              <w:spacing w:line="240" w:lineRule="auto"/>
              <w:rPr>
                <w:color w:val="00B050"/>
                <w:sz w:val="24"/>
                <w:szCs w:val="24"/>
              </w:rPr>
            </w:pPr>
          </w:p>
          <w:p w14:paraId="2D47ED5E" w14:textId="77777777" w:rsidR="00A47C11" w:rsidRPr="00656FA2" w:rsidRDefault="00A47C11" w:rsidP="00A47C11">
            <w:pPr>
              <w:spacing w:line="240" w:lineRule="auto"/>
              <w:rPr>
                <w:color w:val="00B050"/>
                <w:sz w:val="24"/>
                <w:szCs w:val="24"/>
              </w:rPr>
            </w:pPr>
            <w:r w:rsidRPr="00656FA2">
              <w:rPr>
                <w:color w:val="00B050"/>
                <w:sz w:val="24"/>
                <w:szCs w:val="24"/>
              </w:rPr>
              <w:t>Make informed decisions about connecting their personal sense of ethics with their quotidian consumption.</w:t>
            </w:r>
          </w:p>
          <w:p w14:paraId="0A16F1D3" w14:textId="77777777" w:rsidR="00A47C11" w:rsidRDefault="00A47C11">
            <w:pPr>
              <w:spacing w:line="240" w:lineRule="auto"/>
              <w:rPr>
                <w:sz w:val="24"/>
                <w:szCs w:val="24"/>
              </w:rPr>
            </w:pPr>
          </w:p>
          <w:p w14:paraId="5BD82725" w14:textId="77777777" w:rsidR="00425AF6" w:rsidRDefault="00425AF6">
            <w:pPr>
              <w:spacing w:line="240" w:lineRule="auto"/>
              <w:rPr>
                <w:sz w:val="24"/>
                <w:szCs w:val="24"/>
              </w:rPr>
            </w:pPr>
          </w:p>
          <w:p w14:paraId="0E62AE54" w14:textId="77777777" w:rsidR="00425AF6" w:rsidRDefault="00425AF6">
            <w:pPr>
              <w:spacing w:line="240" w:lineRule="auto"/>
              <w:rPr>
                <w:sz w:val="24"/>
                <w:szCs w:val="24"/>
              </w:rPr>
            </w:pPr>
          </w:p>
        </w:tc>
      </w:tr>
      <w:tr w:rsidR="00425AF6" w14:paraId="55CA6C72" w14:textId="77777777">
        <w:trPr>
          <w:trHeight w:val="580"/>
        </w:trPr>
        <w:tc>
          <w:tcPr>
            <w:tcW w:w="4610" w:type="dxa"/>
            <w:vMerge/>
            <w:tcBorders>
              <w:top w:val="single" w:sz="8" w:space="0" w:color="000000"/>
              <w:left w:val="single" w:sz="8" w:space="0" w:color="000000"/>
              <w:bottom w:val="single" w:sz="8" w:space="0" w:color="000000"/>
              <w:right w:val="single" w:sz="8" w:space="0" w:color="000000"/>
            </w:tcBorders>
            <w:shd w:val="clear" w:color="auto" w:fill="FFFFFF"/>
          </w:tcPr>
          <w:p w14:paraId="2FC0DB90" w14:textId="77777777" w:rsidR="00425AF6" w:rsidRDefault="00425AF6">
            <w:pPr>
              <w:pBdr>
                <w:top w:val="nil"/>
                <w:left w:val="nil"/>
                <w:bottom w:val="nil"/>
                <w:right w:val="nil"/>
                <w:between w:val="nil"/>
              </w:pBdr>
              <w:rPr>
                <w:sz w:val="24"/>
                <w:szCs w:val="24"/>
              </w:rPr>
            </w:pP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B7B7B7"/>
          </w:tcPr>
          <w:p w14:paraId="14B3EE52" w14:textId="77777777" w:rsidR="00425AF6" w:rsidRDefault="00000000">
            <w:pPr>
              <w:spacing w:line="240" w:lineRule="auto"/>
              <w:jc w:val="center"/>
              <w:rPr>
                <w:b/>
                <w:sz w:val="24"/>
                <w:szCs w:val="24"/>
              </w:rPr>
            </w:pPr>
            <w:r>
              <w:rPr>
                <w:b/>
                <w:sz w:val="24"/>
                <w:szCs w:val="24"/>
              </w:rPr>
              <w:t>Meaning</w:t>
            </w:r>
          </w:p>
        </w:tc>
      </w:tr>
      <w:tr w:rsidR="00425AF6" w14:paraId="7F9CA04E" w14:textId="77777777">
        <w:trPr>
          <w:trHeight w:val="440"/>
        </w:trPr>
        <w:tc>
          <w:tcPr>
            <w:tcW w:w="4610" w:type="dxa"/>
            <w:vMerge/>
            <w:tcBorders>
              <w:top w:val="single" w:sz="8" w:space="0" w:color="000000"/>
              <w:left w:val="single" w:sz="8" w:space="0" w:color="000000"/>
              <w:bottom w:val="single" w:sz="8" w:space="0" w:color="000000"/>
              <w:right w:val="single" w:sz="8" w:space="0" w:color="000000"/>
            </w:tcBorders>
            <w:shd w:val="clear" w:color="auto" w:fill="FFFFFF"/>
          </w:tcPr>
          <w:p w14:paraId="51AF3525" w14:textId="77777777" w:rsidR="00425AF6" w:rsidRDefault="00425AF6">
            <w:pPr>
              <w:pBdr>
                <w:top w:val="nil"/>
                <w:left w:val="nil"/>
                <w:bottom w:val="nil"/>
                <w:right w:val="nil"/>
                <w:between w:val="nil"/>
              </w:pBdr>
              <w:rPr>
                <w:i/>
                <w:sz w:val="24"/>
                <w:szCs w:val="24"/>
              </w:rPr>
            </w:pPr>
          </w:p>
        </w:tc>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49969D37" w14:textId="77777777" w:rsidR="00425AF6" w:rsidRPr="00656FA2" w:rsidRDefault="00000000">
            <w:pPr>
              <w:spacing w:line="240" w:lineRule="auto"/>
              <w:rPr>
                <w:b/>
                <w:color w:val="7030A0"/>
                <w:sz w:val="24"/>
                <w:szCs w:val="24"/>
              </w:rPr>
            </w:pPr>
            <w:r w:rsidRPr="00656FA2">
              <w:rPr>
                <w:b/>
                <w:color w:val="7030A0"/>
                <w:sz w:val="24"/>
                <w:szCs w:val="24"/>
              </w:rPr>
              <w:t>UNDERSTANDINGS</w:t>
            </w:r>
          </w:p>
          <w:p w14:paraId="321A197A" w14:textId="77777777" w:rsidR="00425AF6" w:rsidRPr="00656FA2" w:rsidRDefault="00000000">
            <w:pPr>
              <w:spacing w:line="240" w:lineRule="auto"/>
              <w:rPr>
                <w:color w:val="7030A0"/>
                <w:sz w:val="24"/>
                <w:szCs w:val="24"/>
              </w:rPr>
            </w:pPr>
            <w:r w:rsidRPr="00656FA2">
              <w:rPr>
                <w:color w:val="7030A0"/>
                <w:sz w:val="24"/>
                <w:szCs w:val="24"/>
              </w:rPr>
              <w:t>Students will understand that:</w:t>
            </w:r>
          </w:p>
          <w:p w14:paraId="46E36A1A" w14:textId="53623306" w:rsidR="00563908" w:rsidRPr="00656FA2" w:rsidRDefault="00563908">
            <w:pPr>
              <w:spacing w:line="240" w:lineRule="auto"/>
              <w:rPr>
                <w:color w:val="7030A0"/>
                <w:sz w:val="24"/>
                <w:szCs w:val="24"/>
              </w:rPr>
            </w:pPr>
            <w:r w:rsidRPr="00656FA2">
              <w:rPr>
                <w:color w:val="7030A0"/>
                <w:sz w:val="24"/>
                <w:szCs w:val="24"/>
              </w:rPr>
              <w:t>Even simple objects in today’s world travel through different geographies, economic and cultural systems, and human hands.</w:t>
            </w:r>
          </w:p>
          <w:p w14:paraId="00E27EBF" w14:textId="77777777" w:rsidR="00563908" w:rsidRPr="00656FA2" w:rsidRDefault="00563908">
            <w:pPr>
              <w:spacing w:line="240" w:lineRule="auto"/>
              <w:rPr>
                <w:color w:val="7030A0"/>
                <w:sz w:val="24"/>
                <w:szCs w:val="24"/>
              </w:rPr>
            </w:pPr>
          </w:p>
          <w:p w14:paraId="07D59557" w14:textId="5A75DE23" w:rsidR="00563908" w:rsidRPr="00656FA2" w:rsidRDefault="00563908">
            <w:pPr>
              <w:spacing w:line="240" w:lineRule="auto"/>
              <w:rPr>
                <w:color w:val="7030A0"/>
                <w:sz w:val="24"/>
                <w:szCs w:val="24"/>
              </w:rPr>
            </w:pPr>
            <w:r w:rsidRPr="00656FA2">
              <w:rPr>
                <w:color w:val="7030A0"/>
                <w:sz w:val="24"/>
                <w:szCs w:val="24"/>
              </w:rPr>
              <w:t>People around the world have unique insights that we can learn from</w:t>
            </w:r>
            <w:r w:rsidR="00A47C11" w:rsidRPr="00656FA2">
              <w:rPr>
                <w:color w:val="7030A0"/>
                <w:sz w:val="24"/>
                <w:szCs w:val="24"/>
              </w:rPr>
              <w:t xml:space="preserve"> and empathize with</w:t>
            </w:r>
            <w:r w:rsidRPr="00656FA2">
              <w:rPr>
                <w:color w:val="7030A0"/>
                <w:sz w:val="24"/>
                <w:szCs w:val="24"/>
              </w:rPr>
              <w:t>.</w:t>
            </w:r>
          </w:p>
          <w:p w14:paraId="4F9EC946" w14:textId="77777777" w:rsidR="00A47C11" w:rsidRPr="00656FA2" w:rsidRDefault="00A47C11">
            <w:pPr>
              <w:spacing w:line="240" w:lineRule="auto"/>
              <w:rPr>
                <w:color w:val="7030A0"/>
                <w:sz w:val="24"/>
                <w:szCs w:val="24"/>
              </w:rPr>
            </w:pPr>
          </w:p>
          <w:p w14:paraId="1CFA26D9" w14:textId="53F98ECF" w:rsidR="00A47C11" w:rsidRPr="00656FA2" w:rsidRDefault="00A47C11">
            <w:pPr>
              <w:spacing w:line="240" w:lineRule="auto"/>
              <w:rPr>
                <w:color w:val="7030A0"/>
                <w:sz w:val="24"/>
                <w:szCs w:val="24"/>
              </w:rPr>
            </w:pPr>
            <w:r w:rsidRPr="00656FA2">
              <w:rPr>
                <w:color w:val="7030A0"/>
                <w:sz w:val="24"/>
                <w:szCs w:val="24"/>
              </w:rPr>
              <w:t>Workplace requirements and protections vary across the globe.</w:t>
            </w:r>
          </w:p>
          <w:p w14:paraId="3A30477C" w14:textId="77777777" w:rsidR="00563908" w:rsidRPr="00656FA2" w:rsidRDefault="00563908">
            <w:pPr>
              <w:spacing w:line="240" w:lineRule="auto"/>
              <w:rPr>
                <w:color w:val="7030A0"/>
                <w:sz w:val="24"/>
                <w:szCs w:val="24"/>
              </w:rPr>
            </w:pPr>
          </w:p>
          <w:p w14:paraId="6C9412E5" w14:textId="77777777" w:rsidR="00563908" w:rsidRPr="00656FA2" w:rsidRDefault="00563908">
            <w:pPr>
              <w:spacing w:line="240" w:lineRule="auto"/>
              <w:rPr>
                <w:color w:val="7030A0"/>
                <w:sz w:val="24"/>
                <w:szCs w:val="24"/>
              </w:rPr>
            </w:pPr>
          </w:p>
          <w:p w14:paraId="2E5036A3" w14:textId="77777777" w:rsidR="00425AF6" w:rsidRPr="00656FA2" w:rsidRDefault="00425AF6">
            <w:pPr>
              <w:spacing w:line="240" w:lineRule="auto"/>
              <w:rPr>
                <w:color w:val="7030A0"/>
                <w:sz w:val="24"/>
                <w:szCs w:val="24"/>
              </w:rPr>
            </w:pPr>
          </w:p>
          <w:p w14:paraId="564CD278" w14:textId="77777777" w:rsidR="00425AF6" w:rsidRPr="00656FA2" w:rsidRDefault="00425AF6">
            <w:pPr>
              <w:spacing w:line="240" w:lineRule="auto"/>
              <w:rPr>
                <w:color w:val="7030A0"/>
                <w:sz w:val="24"/>
                <w:szCs w:val="24"/>
              </w:rPr>
            </w:pPr>
          </w:p>
        </w:tc>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5C333BD4" w14:textId="77777777" w:rsidR="00425AF6" w:rsidRDefault="00000000">
            <w:pPr>
              <w:spacing w:line="240" w:lineRule="auto"/>
              <w:rPr>
                <w:b/>
                <w:sz w:val="24"/>
                <w:szCs w:val="24"/>
              </w:rPr>
            </w:pPr>
            <w:r>
              <w:rPr>
                <w:b/>
                <w:sz w:val="24"/>
                <w:szCs w:val="24"/>
              </w:rPr>
              <w:lastRenderedPageBreak/>
              <w:t>ESSENTIAL QUESTIONS:</w:t>
            </w:r>
          </w:p>
          <w:p w14:paraId="348B25FC" w14:textId="178208C5" w:rsidR="00425AF6" w:rsidRPr="00656FA2" w:rsidRDefault="00A47C11">
            <w:pPr>
              <w:spacing w:line="240" w:lineRule="auto"/>
              <w:rPr>
                <w:color w:val="FF0000"/>
                <w:sz w:val="24"/>
                <w:szCs w:val="24"/>
              </w:rPr>
            </w:pPr>
            <w:r w:rsidRPr="00656FA2">
              <w:rPr>
                <w:color w:val="FF0000"/>
                <w:sz w:val="24"/>
                <w:szCs w:val="24"/>
              </w:rPr>
              <w:t>How do spatial, cultural, political, economic, historical, ecological, and geological lenses all shape our understanding of the world?</w:t>
            </w:r>
          </w:p>
          <w:p w14:paraId="2F22A365" w14:textId="77777777" w:rsidR="00A47C11" w:rsidRPr="00656FA2" w:rsidRDefault="00A47C11">
            <w:pPr>
              <w:spacing w:line="240" w:lineRule="auto"/>
              <w:rPr>
                <w:color w:val="FF0000"/>
                <w:sz w:val="24"/>
                <w:szCs w:val="24"/>
              </w:rPr>
            </w:pPr>
          </w:p>
          <w:p w14:paraId="4D98B5F0" w14:textId="18813740" w:rsidR="00A47C11" w:rsidRPr="00656FA2" w:rsidRDefault="00A47C11">
            <w:pPr>
              <w:spacing w:line="240" w:lineRule="auto"/>
              <w:rPr>
                <w:color w:val="FF0000"/>
                <w:sz w:val="24"/>
                <w:szCs w:val="24"/>
              </w:rPr>
            </w:pPr>
            <w:r w:rsidRPr="00656FA2">
              <w:rPr>
                <w:color w:val="FF0000"/>
                <w:sz w:val="24"/>
                <w:szCs w:val="24"/>
              </w:rPr>
              <w:t>How can we vet online data sources to ask and answer interesting questions about people?</w:t>
            </w:r>
          </w:p>
          <w:p w14:paraId="65345FCC" w14:textId="5F615854" w:rsidR="00A47C11" w:rsidRPr="00656FA2" w:rsidRDefault="00A47C11">
            <w:pPr>
              <w:spacing w:line="240" w:lineRule="auto"/>
              <w:rPr>
                <w:color w:val="FF0000"/>
                <w:sz w:val="24"/>
                <w:szCs w:val="24"/>
              </w:rPr>
            </w:pPr>
          </w:p>
          <w:p w14:paraId="23C897F3" w14:textId="4AD76110" w:rsidR="00A47C11" w:rsidRPr="00656FA2" w:rsidRDefault="00A47C11">
            <w:pPr>
              <w:spacing w:line="240" w:lineRule="auto"/>
              <w:rPr>
                <w:color w:val="FF0000"/>
                <w:sz w:val="24"/>
                <w:szCs w:val="24"/>
              </w:rPr>
            </w:pPr>
            <w:r w:rsidRPr="00656FA2">
              <w:rPr>
                <w:color w:val="FF0000"/>
                <w:sz w:val="24"/>
                <w:szCs w:val="24"/>
              </w:rPr>
              <w:lastRenderedPageBreak/>
              <w:t>How can knowing more about the origin of our products help us understand global trade and relations?</w:t>
            </w:r>
          </w:p>
          <w:p w14:paraId="593CF296" w14:textId="77777777" w:rsidR="00425AF6" w:rsidRPr="00656FA2" w:rsidRDefault="00425AF6">
            <w:pPr>
              <w:spacing w:line="240" w:lineRule="auto"/>
              <w:rPr>
                <w:color w:val="FF0000"/>
                <w:sz w:val="24"/>
                <w:szCs w:val="24"/>
              </w:rPr>
            </w:pPr>
          </w:p>
          <w:p w14:paraId="338654D0" w14:textId="28FBCE8E" w:rsidR="00220297" w:rsidRPr="00656FA2" w:rsidRDefault="00220297">
            <w:pPr>
              <w:spacing w:line="240" w:lineRule="auto"/>
              <w:rPr>
                <w:color w:val="FF0000"/>
                <w:sz w:val="24"/>
                <w:szCs w:val="24"/>
              </w:rPr>
            </w:pPr>
            <w:r w:rsidRPr="00656FA2">
              <w:rPr>
                <w:color w:val="FF0000"/>
                <w:sz w:val="24"/>
                <w:szCs w:val="24"/>
              </w:rPr>
              <w:t>What actions can we take to improve the lives of others, who have now come to matter.</w:t>
            </w:r>
          </w:p>
          <w:p w14:paraId="12334D9F" w14:textId="77777777" w:rsidR="00425AF6" w:rsidRDefault="00425AF6">
            <w:pPr>
              <w:spacing w:line="240" w:lineRule="auto"/>
              <w:rPr>
                <w:sz w:val="24"/>
                <w:szCs w:val="24"/>
              </w:rPr>
            </w:pPr>
          </w:p>
          <w:p w14:paraId="55357A2B" w14:textId="77777777" w:rsidR="00425AF6" w:rsidRDefault="00000000">
            <w:pPr>
              <w:spacing w:line="240" w:lineRule="auto"/>
              <w:rPr>
                <w:sz w:val="24"/>
                <w:szCs w:val="24"/>
              </w:rPr>
            </w:pPr>
            <w:r>
              <w:rPr>
                <w:sz w:val="24"/>
                <w:szCs w:val="24"/>
              </w:rPr>
              <w:t xml:space="preserve"> </w:t>
            </w:r>
          </w:p>
        </w:tc>
      </w:tr>
      <w:tr w:rsidR="00425AF6" w14:paraId="7CD6669B" w14:textId="77777777">
        <w:trPr>
          <w:trHeight w:val="440"/>
        </w:trPr>
        <w:tc>
          <w:tcPr>
            <w:tcW w:w="4610" w:type="dxa"/>
            <w:vMerge/>
            <w:tcBorders>
              <w:top w:val="single" w:sz="8" w:space="0" w:color="000000"/>
              <w:left w:val="single" w:sz="8" w:space="0" w:color="000000"/>
              <w:bottom w:val="single" w:sz="8" w:space="0" w:color="000000"/>
              <w:right w:val="single" w:sz="8" w:space="0" w:color="000000"/>
            </w:tcBorders>
            <w:shd w:val="clear" w:color="auto" w:fill="FFFFFF"/>
          </w:tcPr>
          <w:p w14:paraId="36BEC4A0" w14:textId="77777777" w:rsidR="00425AF6" w:rsidRDefault="00425AF6">
            <w:pPr>
              <w:pBdr>
                <w:top w:val="nil"/>
                <w:left w:val="nil"/>
                <w:bottom w:val="nil"/>
                <w:right w:val="nil"/>
                <w:between w:val="nil"/>
              </w:pBdr>
              <w:rPr>
                <w:sz w:val="24"/>
                <w:szCs w:val="24"/>
              </w:rPr>
            </w:pP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B7B7B7"/>
          </w:tcPr>
          <w:p w14:paraId="4F8A045E" w14:textId="77777777" w:rsidR="00425AF6" w:rsidRDefault="00000000">
            <w:pPr>
              <w:spacing w:line="240" w:lineRule="auto"/>
              <w:jc w:val="center"/>
              <w:rPr>
                <w:b/>
                <w:sz w:val="24"/>
                <w:szCs w:val="24"/>
              </w:rPr>
            </w:pPr>
            <w:r>
              <w:rPr>
                <w:b/>
                <w:sz w:val="24"/>
                <w:szCs w:val="24"/>
              </w:rPr>
              <w:t>Acquisition</w:t>
            </w:r>
          </w:p>
        </w:tc>
      </w:tr>
      <w:tr w:rsidR="00425AF6" w14:paraId="3614F8DB" w14:textId="77777777">
        <w:trPr>
          <w:trHeight w:val="440"/>
        </w:trPr>
        <w:tc>
          <w:tcPr>
            <w:tcW w:w="4610" w:type="dxa"/>
            <w:vMerge/>
            <w:tcBorders>
              <w:top w:val="single" w:sz="8" w:space="0" w:color="000000"/>
              <w:left w:val="single" w:sz="8" w:space="0" w:color="000000"/>
              <w:bottom w:val="single" w:sz="8" w:space="0" w:color="000000"/>
              <w:right w:val="single" w:sz="8" w:space="0" w:color="000000"/>
            </w:tcBorders>
            <w:shd w:val="clear" w:color="auto" w:fill="FFFFFF"/>
          </w:tcPr>
          <w:p w14:paraId="482B4E0E" w14:textId="77777777" w:rsidR="00425AF6" w:rsidRDefault="00425AF6">
            <w:pPr>
              <w:pBdr>
                <w:top w:val="nil"/>
                <w:left w:val="nil"/>
                <w:bottom w:val="nil"/>
                <w:right w:val="nil"/>
                <w:between w:val="nil"/>
              </w:pBdr>
              <w:rPr>
                <w:sz w:val="24"/>
                <w:szCs w:val="24"/>
              </w:rPr>
            </w:pPr>
          </w:p>
        </w:tc>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405E51C4" w14:textId="77777777" w:rsidR="00425AF6" w:rsidRDefault="00000000">
            <w:pPr>
              <w:spacing w:line="240" w:lineRule="auto"/>
              <w:rPr>
                <w:sz w:val="24"/>
                <w:szCs w:val="24"/>
              </w:rPr>
            </w:pPr>
            <w:r>
              <w:rPr>
                <w:sz w:val="24"/>
                <w:szCs w:val="24"/>
              </w:rPr>
              <w:t xml:space="preserve">Students will know (content): </w:t>
            </w:r>
          </w:p>
          <w:p w14:paraId="7D73AE81" w14:textId="3DEAB1C9" w:rsidR="00425AF6" w:rsidRDefault="00A47C11">
            <w:pPr>
              <w:spacing w:line="240" w:lineRule="auto"/>
              <w:rPr>
                <w:i/>
              </w:rPr>
            </w:pPr>
            <w:r>
              <w:rPr>
                <w:i/>
              </w:rPr>
              <w:t>Relevant geography</w:t>
            </w:r>
          </w:p>
          <w:p w14:paraId="4A4FB735" w14:textId="1C634998" w:rsidR="00A47C11" w:rsidRDefault="00A47C11">
            <w:pPr>
              <w:spacing w:line="240" w:lineRule="auto"/>
              <w:rPr>
                <w:i/>
              </w:rPr>
            </w:pPr>
            <w:r>
              <w:rPr>
                <w:i/>
              </w:rPr>
              <w:t>Production systems</w:t>
            </w:r>
          </w:p>
          <w:p w14:paraId="4C197DA4" w14:textId="5D9CA6F0" w:rsidR="00A47C11" w:rsidRDefault="00A47C11">
            <w:pPr>
              <w:spacing w:line="240" w:lineRule="auto"/>
              <w:rPr>
                <w:i/>
              </w:rPr>
            </w:pPr>
            <w:r>
              <w:rPr>
                <w:i/>
              </w:rPr>
              <w:t>Trade systems</w:t>
            </w:r>
          </w:p>
          <w:p w14:paraId="3EAC1B10" w14:textId="48DBBC11" w:rsidR="00A47C11" w:rsidRDefault="00A47C11">
            <w:pPr>
              <w:spacing w:line="240" w:lineRule="auto"/>
              <w:rPr>
                <w:i/>
              </w:rPr>
            </w:pPr>
            <w:r>
              <w:rPr>
                <w:i/>
              </w:rPr>
              <w:t>American farming practices</w:t>
            </w:r>
          </w:p>
          <w:p w14:paraId="6E32918F" w14:textId="69687947" w:rsidR="00A47C11" w:rsidRDefault="00A47C11">
            <w:pPr>
              <w:spacing w:line="240" w:lineRule="auto"/>
              <w:rPr>
                <w:i/>
              </w:rPr>
            </w:pPr>
            <w:r>
              <w:rPr>
                <w:i/>
              </w:rPr>
              <w:t>Comparative economics</w:t>
            </w:r>
          </w:p>
          <w:p w14:paraId="48754D72" w14:textId="77777777" w:rsidR="008522AA" w:rsidRDefault="008522AA">
            <w:pPr>
              <w:spacing w:line="240" w:lineRule="auto"/>
              <w:rPr>
                <w:i/>
              </w:rPr>
            </w:pPr>
          </w:p>
          <w:p w14:paraId="54E793DD" w14:textId="23559CE5" w:rsidR="008522AA" w:rsidRPr="008522AA" w:rsidRDefault="008522AA">
            <w:pPr>
              <w:spacing w:line="240" w:lineRule="auto"/>
              <w:rPr>
                <w:iCs/>
              </w:rPr>
            </w:pPr>
            <w:r w:rsidRPr="008522AA">
              <w:rPr>
                <w:b/>
                <w:bCs/>
                <w:iCs/>
              </w:rPr>
              <w:t xml:space="preserve">Student Choice Components: </w:t>
            </w:r>
            <w:r>
              <w:rPr>
                <w:iCs/>
              </w:rPr>
              <w:t>Students will select an object important to them, which matters personally, and present that object both as it matters to them and as its production / sale / trade / environmental impact matters to someone from another country.</w:t>
            </w:r>
          </w:p>
          <w:p w14:paraId="59FA970E" w14:textId="77777777" w:rsidR="00425AF6" w:rsidRDefault="00425AF6">
            <w:pPr>
              <w:spacing w:line="240" w:lineRule="auto"/>
              <w:rPr>
                <w:sz w:val="24"/>
                <w:szCs w:val="24"/>
              </w:rPr>
            </w:pPr>
          </w:p>
        </w:tc>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7D81C83A" w14:textId="77777777" w:rsidR="00425AF6" w:rsidRDefault="00000000">
            <w:pPr>
              <w:spacing w:line="240" w:lineRule="auto"/>
              <w:rPr>
                <w:i/>
                <w:sz w:val="24"/>
                <w:szCs w:val="24"/>
              </w:rPr>
            </w:pPr>
            <w:r>
              <w:rPr>
                <w:sz w:val="24"/>
                <w:szCs w:val="24"/>
              </w:rPr>
              <w:t>Students will be able to (skills):</w:t>
            </w:r>
          </w:p>
          <w:p w14:paraId="76EB5898" w14:textId="5368AAFD" w:rsidR="00425AF6" w:rsidRDefault="00A47C11">
            <w:pPr>
              <w:spacing w:line="240" w:lineRule="auto"/>
              <w:rPr>
                <w:i/>
                <w:iCs/>
                <w:sz w:val="24"/>
                <w:szCs w:val="24"/>
              </w:rPr>
            </w:pPr>
            <w:r>
              <w:rPr>
                <w:i/>
                <w:iCs/>
                <w:sz w:val="24"/>
                <w:szCs w:val="24"/>
              </w:rPr>
              <w:t>Brainstorm global production nodes</w:t>
            </w:r>
          </w:p>
          <w:p w14:paraId="1F8399AE" w14:textId="60E42110" w:rsidR="00A47C11" w:rsidRDefault="00A47C11">
            <w:pPr>
              <w:spacing w:line="240" w:lineRule="auto"/>
              <w:rPr>
                <w:i/>
                <w:iCs/>
                <w:sz w:val="24"/>
                <w:szCs w:val="24"/>
              </w:rPr>
            </w:pPr>
            <w:r>
              <w:rPr>
                <w:i/>
                <w:iCs/>
                <w:sz w:val="24"/>
                <w:szCs w:val="24"/>
              </w:rPr>
              <w:t>Account for cost increases at each step</w:t>
            </w:r>
          </w:p>
          <w:p w14:paraId="5602709C" w14:textId="03A16B26" w:rsidR="00A47C11" w:rsidRDefault="00A47C11">
            <w:pPr>
              <w:spacing w:line="240" w:lineRule="auto"/>
              <w:rPr>
                <w:i/>
                <w:iCs/>
                <w:sz w:val="24"/>
                <w:szCs w:val="24"/>
              </w:rPr>
            </w:pPr>
            <w:r>
              <w:rPr>
                <w:i/>
                <w:iCs/>
                <w:sz w:val="24"/>
                <w:szCs w:val="24"/>
              </w:rPr>
              <w:t>Ask meaningful questions about involved people</w:t>
            </w:r>
          </w:p>
          <w:p w14:paraId="06D68BF4" w14:textId="630A3DFD" w:rsidR="00A47C11" w:rsidRDefault="00A47C11">
            <w:pPr>
              <w:spacing w:line="240" w:lineRule="auto"/>
              <w:rPr>
                <w:i/>
                <w:iCs/>
                <w:sz w:val="24"/>
                <w:szCs w:val="24"/>
              </w:rPr>
            </w:pPr>
            <w:r>
              <w:rPr>
                <w:i/>
                <w:iCs/>
                <w:sz w:val="24"/>
                <w:szCs w:val="24"/>
              </w:rPr>
              <w:t>Develop a set of reliable online sources</w:t>
            </w:r>
          </w:p>
          <w:p w14:paraId="14492AA2" w14:textId="77777777" w:rsidR="00A47C11" w:rsidRPr="00A47C11" w:rsidRDefault="00A47C11">
            <w:pPr>
              <w:spacing w:line="240" w:lineRule="auto"/>
              <w:rPr>
                <w:i/>
                <w:iCs/>
                <w:sz w:val="24"/>
                <w:szCs w:val="24"/>
              </w:rPr>
            </w:pPr>
          </w:p>
          <w:p w14:paraId="3DB2C544" w14:textId="7C478D30" w:rsidR="00425AF6" w:rsidRDefault="008522AA">
            <w:pPr>
              <w:spacing w:line="240" w:lineRule="auto"/>
              <w:rPr>
                <w:sz w:val="24"/>
                <w:szCs w:val="24"/>
              </w:rPr>
            </w:pPr>
            <w:r w:rsidRPr="008522AA">
              <w:rPr>
                <w:b/>
                <w:bCs/>
                <w:sz w:val="24"/>
                <w:szCs w:val="24"/>
              </w:rPr>
              <w:t>Student Questions:</w:t>
            </w:r>
            <w:r>
              <w:rPr>
                <w:sz w:val="24"/>
                <w:szCs w:val="24"/>
              </w:rPr>
              <w:t xml:space="preserve">  As we examine the first subunit, the picker’s basket, we can develop questions which students can answer as they branch off into their own presentations of important objects for them.</w:t>
            </w:r>
            <w:r w:rsidR="006C3CEC">
              <w:rPr>
                <w:sz w:val="24"/>
                <w:szCs w:val="24"/>
              </w:rPr>
              <w:t xml:space="preserve">  (</w:t>
            </w:r>
            <w:r w:rsidR="006C3CEC" w:rsidRPr="006C3CEC">
              <w:rPr>
                <w:sz w:val="24"/>
                <w:szCs w:val="24"/>
              </w:rPr>
              <w:t>https://rightquestion.org/what-is-the-qft/</w:t>
            </w:r>
            <w:r w:rsidR="006C3CEC">
              <w:rPr>
                <w:sz w:val="24"/>
                <w:szCs w:val="24"/>
              </w:rPr>
              <w:t>)</w:t>
            </w:r>
          </w:p>
          <w:p w14:paraId="0E4699E6" w14:textId="77777777" w:rsidR="00425AF6" w:rsidRDefault="00425AF6">
            <w:pPr>
              <w:spacing w:line="240" w:lineRule="auto"/>
              <w:rPr>
                <w:sz w:val="24"/>
                <w:szCs w:val="24"/>
              </w:rPr>
            </w:pPr>
          </w:p>
          <w:p w14:paraId="458AB803" w14:textId="77777777" w:rsidR="00425AF6" w:rsidRDefault="00425AF6">
            <w:pPr>
              <w:spacing w:line="240" w:lineRule="auto"/>
              <w:rPr>
                <w:sz w:val="24"/>
                <w:szCs w:val="24"/>
              </w:rPr>
            </w:pPr>
          </w:p>
          <w:p w14:paraId="75C2326A" w14:textId="77777777" w:rsidR="00425AF6" w:rsidRDefault="00425AF6">
            <w:pPr>
              <w:spacing w:line="240" w:lineRule="auto"/>
              <w:rPr>
                <w:sz w:val="24"/>
                <w:szCs w:val="24"/>
              </w:rPr>
            </w:pPr>
          </w:p>
        </w:tc>
      </w:tr>
      <w:tr w:rsidR="00425AF6" w14:paraId="39A448BF" w14:textId="77777777">
        <w:trPr>
          <w:trHeight w:val="44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000000"/>
          </w:tcPr>
          <w:p w14:paraId="5D9BB60F" w14:textId="77777777" w:rsidR="00425AF6" w:rsidRDefault="00000000">
            <w:pPr>
              <w:spacing w:line="240" w:lineRule="auto"/>
              <w:jc w:val="center"/>
              <w:rPr>
                <w:rFonts w:ascii="Calibri" w:eastAsia="Calibri" w:hAnsi="Calibri" w:cs="Calibri"/>
                <w:b/>
                <w:color w:val="FFFFFF"/>
                <w:sz w:val="28"/>
                <w:szCs w:val="28"/>
              </w:rPr>
            </w:pPr>
            <w:r>
              <w:rPr>
                <w:rFonts w:ascii="Calibri" w:eastAsia="Calibri" w:hAnsi="Calibri" w:cs="Calibri"/>
                <w:b/>
                <w:color w:val="FFFFFF"/>
                <w:sz w:val="28"/>
                <w:szCs w:val="28"/>
              </w:rPr>
              <w:t>Stage 2 - Evidence</w:t>
            </w:r>
          </w:p>
        </w:tc>
      </w:tr>
      <w:tr w:rsidR="00425AF6" w14:paraId="165C61B7" w14:textId="77777777">
        <w:trPr>
          <w:trHeight w:val="2340"/>
        </w:trPr>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6E87A56B" w14:textId="77777777" w:rsidR="00425AF6" w:rsidRDefault="00000000">
            <w:pPr>
              <w:spacing w:line="240" w:lineRule="auto"/>
              <w:rPr>
                <w:b/>
              </w:rPr>
            </w:pPr>
            <w:r>
              <w:rPr>
                <w:rFonts w:ascii="Calibri" w:eastAsia="Calibri" w:hAnsi="Calibri" w:cs="Calibri"/>
                <w:b/>
              </w:rPr>
              <w:t xml:space="preserve"> Formative Assessments</w:t>
            </w:r>
          </w:p>
          <w:p w14:paraId="64E1F87F" w14:textId="77777777" w:rsidR="00425AF6" w:rsidRDefault="00425AF6">
            <w:pPr>
              <w:spacing w:line="240" w:lineRule="auto"/>
              <w:rPr>
                <w:rFonts w:ascii="Calibri" w:eastAsia="Calibri" w:hAnsi="Calibri" w:cs="Calibri"/>
              </w:rPr>
            </w:pPr>
          </w:p>
          <w:p w14:paraId="5D8A5FB1" w14:textId="6BB8DB44" w:rsidR="00425AF6" w:rsidRDefault="00E8788F">
            <w:pPr>
              <w:spacing w:line="240" w:lineRule="auto"/>
              <w:rPr>
                <w:rFonts w:ascii="Calibri" w:eastAsia="Calibri" w:hAnsi="Calibri" w:cs="Calibri"/>
              </w:rPr>
            </w:pPr>
            <w:r>
              <w:rPr>
                <w:rFonts w:ascii="Calibri" w:eastAsia="Calibri" w:hAnsi="Calibri" w:cs="Calibri"/>
              </w:rPr>
              <w:t>Discussion, Research and presentation of intellectual and fact findings to peers about specific nodes of global production and trade.</w:t>
            </w:r>
          </w:p>
          <w:p w14:paraId="63CD57E6" w14:textId="77777777" w:rsidR="006C3CEC" w:rsidRDefault="006C3CEC">
            <w:pPr>
              <w:spacing w:line="240" w:lineRule="auto"/>
              <w:rPr>
                <w:rFonts w:ascii="Calibri" w:eastAsia="Calibri" w:hAnsi="Calibri" w:cs="Calibri"/>
              </w:rPr>
            </w:pPr>
          </w:p>
          <w:p w14:paraId="6208765E" w14:textId="307F5B0F" w:rsidR="006C3CEC" w:rsidRDefault="006C3CEC">
            <w:pPr>
              <w:spacing w:line="240" w:lineRule="auto"/>
              <w:rPr>
                <w:rFonts w:ascii="Calibri" w:eastAsia="Calibri" w:hAnsi="Calibri" w:cs="Calibri"/>
              </w:rPr>
            </w:pPr>
            <w:r>
              <w:rPr>
                <w:rFonts w:ascii="Calibri" w:eastAsia="Calibri" w:hAnsi="Calibri" w:cs="Calibri"/>
              </w:rPr>
              <w:t>Discussion protocols:</w:t>
            </w:r>
          </w:p>
          <w:p w14:paraId="2CF5EADE" w14:textId="6EC2AEA9" w:rsidR="006C3CEC" w:rsidRDefault="006C3CEC">
            <w:pPr>
              <w:spacing w:line="240" w:lineRule="auto"/>
              <w:rPr>
                <w:rFonts w:ascii="Calibri" w:eastAsia="Calibri" w:hAnsi="Calibri" w:cs="Calibri"/>
              </w:rPr>
            </w:pPr>
            <w:hyperlink r:id="rId19" w:history="1">
              <w:r w:rsidRPr="00F418CF">
                <w:rPr>
                  <w:rStyle w:val="Hyperlink"/>
                  <w:rFonts w:ascii="Calibri" w:eastAsia="Calibri" w:hAnsi="Calibri" w:cs="Calibri"/>
                </w:rPr>
                <w:t>https://docs.google.com/document/d/1OS5nGokeLSzkc_3vkhQdT4mxCyCoGXlBtNZHMZ-K5Wk/edit?usp=sharing</w:t>
              </w:r>
            </w:hyperlink>
          </w:p>
          <w:p w14:paraId="1DA6A939" w14:textId="77777777" w:rsidR="00734B9A" w:rsidRDefault="00734B9A">
            <w:pPr>
              <w:spacing w:line="240" w:lineRule="auto"/>
              <w:rPr>
                <w:rFonts w:ascii="Calibri" w:eastAsia="Calibri" w:hAnsi="Calibri" w:cs="Calibri"/>
              </w:rPr>
            </w:pPr>
          </w:p>
          <w:p w14:paraId="04346184" w14:textId="14E7DE4E" w:rsidR="00734B9A" w:rsidRDefault="00734B9A">
            <w:pPr>
              <w:spacing w:line="240" w:lineRule="auto"/>
              <w:rPr>
                <w:rFonts w:ascii="Calibri" w:eastAsia="Calibri" w:hAnsi="Calibri" w:cs="Calibri"/>
              </w:rPr>
            </w:pPr>
            <w:r>
              <w:rPr>
                <w:rFonts w:ascii="Calibri" w:eastAsia="Calibri" w:hAnsi="Calibri" w:cs="Calibri"/>
              </w:rPr>
              <w:t>I Can Statements for Global Competency:</w:t>
            </w:r>
          </w:p>
          <w:p w14:paraId="508FD57D" w14:textId="793A31A3" w:rsidR="00734B9A" w:rsidRDefault="00734B9A">
            <w:pPr>
              <w:spacing w:line="240" w:lineRule="auto"/>
              <w:rPr>
                <w:rFonts w:ascii="Calibri" w:eastAsia="Calibri" w:hAnsi="Calibri" w:cs="Calibri"/>
              </w:rPr>
            </w:pPr>
            <w:hyperlink r:id="rId20" w:history="1">
              <w:r w:rsidRPr="00F418CF">
                <w:rPr>
                  <w:rStyle w:val="Hyperlink"/>
                  <w:rFonts w:ascii="Calibri" w:eastAsia="Calibri" w:hAnsi="Calibri" w:cs="Calibri"/>
                </w:rPr>
                <w:t>https://asiasociety.org/sites/default/files/inline-files/8th-grade-global-leadership-performance-outcomes-book-edu.pdf</w:t>
              </w:r>
            </w:hyperlink>
          </w:p>
          <w:p w14:paraId="5BF0BE8A" w14:textId="77777777" w:rsidR="00734B9A" w:rsidRDefault="00734B9A">
            <w:pPr>
              <w:spacing w:line="240" w:lineRule="auto"/>
              <w:rPr>
                <w:rFonts w:ascii="Calibri" w:eastAsia="Calibri" w:hAnsi="Calibri" w:cs="Calibri"/>
              </w:rPr>
            </w:pPr>
          </w:p>
          <w:p w14:paraId="4C071F4A" w14:textId="5B4FB676" w:rsidR="00E8788F" w:rsidRDefault="00E8788F" w:rsidP="00220297">
            <w:pPr>
              <w:spacing w:line="240" w:lineRule="auto"/>
              <w:rPr>
                <w:rFonts w:ascii="Calibri" w:eastAsia="Calibri" w:hAnsi="Calibri" w:cs="Calibri"/>
              </w:rPr>
            </w:pP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auto"/>
          </w:tcPr>
          <w:p w14:paraId="3DB5D5CD" w14:textId="77777777" w:rsidR="00425AF6" w:rsidRDefault="00000000">
            <w:pPr>
              <w:spacing w:line="240" w:lineRule="auto"/>
              <w:rPr>
                <w:rFonts w:ascii="Calibri" w:eastAsia="Calibri" w:hAnsi="Calibri" w:cs="Calibri"/>
                <w:b/>
                <w:sz w:val="24"/>
                <w:szCs w:val="24"/>
              </w:rPr>
            </w:pPr>
            <w:r>
              <w:rPr>
                <w:rFonts w:ascii="Calibri" w:eastAsia="Calibri" w:hAnsi="Calibri" w:cs="Calibri"/>
                <w:b/>
                <w:sz w:val="24"/>
                <w:szCs w:val="24"/>
              </w:rPr>
              <w:t>Evaluation Criteria (Learning target or Student Will Be Able To)</w:t>
            </w:r>
          </w:p>
          <w:p w14:paraId="49100478" w14:textId="77777777" w:rsidR="00E8788F" w:rsidRDefault="00E8788F">
            <w:pPr>
              <w:spacing w:line="240" w:lineRule="auto"/>
              <w:rPr>
                <w:rFonts w:ascii="Calibri" w:eastAsia="Calibri" w:hAnsi="Calibri" w:cs="Calibri"/>
                <w:bCs/>
                <w:sz w:val="24"/>
                <w:szCs w:val="24"/>
              </w:rPr>
            </w:pPr>
          </w:p>
          <w:p w14:paraId="122782FB" w14:textId="77777777" w:rsidR="00E8788F" w:rsidRDefault="00E8788F">
            <w:pPr>
              <w:spacing w:line="240" w:lineRule="auto"/>
              <w:rPr>
                <w:rFonts w:ascii="Calibri" w:eastAsia="Calibri" w:hAnsi="Calibri" w:cs="Calibri"/>
                <w:bCs/>
                <w:sz w:val="24"/>
                <w:szCs w:val="24"/>
              </w:rPr>
            </w:pPr>
            <w:r>
              <w:rPr>
                <w:rFonts w:ascii="Calibri" w:eastAsia="Calibri" w:hAnsi="Calibri" w:cs="Calibri"/>
                <w:bCs/>
                <w:sz w:val="24"/>
                <w:szCs w:val="24"/>
              </w:rPr>
              <w:t>-Answer 4/7 National Geographic Perspective Components of their assigned nodes</w:t>
            </w:r>
          </w:p>
          <w:p w14:paraId="256258B4" w14:textId="2036F125" w:rsidR="00CE5159" w:rsidRDefault="00CE5159">
            <w:pPr>
              <w:spacing w:line="240" w:lineRule="auto"/>
              <w:rPr>
                <w:rFonts w:ascii="Calibri" w:eastAsia="Calibri" w:hAnsi="Calibri" w:cs="Calibri"/>
                <w:bCs/>
                <w:sz w:val="24"/>
                <w:szCs w:val="24"/>
              </w:rPr>
            </w:pPr>
            <w:r>
              <w:rPr>
                <w:rFonts w:ascii="Calibri" w:eastAsia="Calibri" w:hAnsi="Calibri" w:cs="Calibri"/>
                <w:bCs/>
                <w:sz w:val="24"/>
                <w:szCs w:val="24"/>
              </w:rPr>
              <w:t xml:space="preserve">      </w:t>
            </w:r>
            <w:r w:rsidR="00220297">
              <w:rPr>
                <w:rFonts w:ascii="Calibri" w:eastAsia="Calibri" w:hAnsi="Calibri" w:cs="Calibri"/>
                <w:bCs/>
                <w:sz w:val="24"/>
                <w:szCs w:val="24"/>
              </w:rPr>
              <w:t>S</w:t>
            </w:r>
            <w:r>
              <w:rPr>
                <w:rFonts w:ascii="Calibri" w:eastAsia="Calibri" w:hAnsi="Calibri" w:cs="Calibri"/>
                <w:bCs/>
                <w:sz w:val="24"/>
                <w:szCs w:val="24"/>
              </w:rPr>
              <w:t xml:space="preserve">tudents </w:t>
            </w:r>
            <w:r w:rsidR="00220297">
              <w:rPr>
                <w:rFonts w:ascii="Calibri" w:eastAsia="Calibri" w:hAnsi="Calibri" w:cs="Calibri"/>
                <w:bCs/>
                <w:sz w:val="24"/>
                <w:szCs w:val="24"/>
              </w:rPr>
              <w:t xml:space="preserve">in jigsaw formation </w:t>
            </w:r>
            <w:r>
              <w:rPr>
                <w:rFonts w:ascii="Calibri" w:eastAsia="Calibri" w:hAnsi="Calibri" w:cs="Calibri"/>
                <w:bCs/>
                <w:sz w:val="24"/>
                <w:szCs w:val="24"/>
              </w:rPr>
              <w:t xml:space="preserve">can make a comic strip of the object moving through the nodes of the world journey. </w:t>
            </w:r>
            <w:r w:rsidR="00220297">
              <w:rPr>
                <w:rFonts w:ascii="Calibri" w:eastAsia="Calibri" w:hAnsi="Calibri" w:cs="Calibri"/>
                <w:bCs/>
                <w:sz w:val="24"/>
                <w:szCs w:val="24"/>
              </w:rPr>
              <w:t xml:space="preserve"> This is just knowledge and research, but with the application and synthesis components of turning those into a work of communicative art.</w:t>
            </w:r>
          </w:p>
          <w:p w14:paraId="7743AF5A" w14:textId="69512798" w:rsidR="00E8788F" w:rsidRDefault="00E8788F">
            <w:pPr>
              <w:spacing w:line="240" w:lineRule="auto"/>
              <w:rPr>
                <w:rFonts w:ascii="Calibri" w:eastAsia="Calibri" w:hAnsi="Calibri" w:cs="Calibri"/>
                <w:bCs/>
                <w:sz w:val="24"/>
                <w:szCs w:val="24"/>
              </w:rPr>
            </w:pPr>
            <w:r>
              <w:rPr>
                <w:rFonts w:ascii="Calibri" w:eastAsia="Calibri" w:hAnsi="Calibri" w:cs="Calibri"/>
                <w:bCs/>
                <w:sz w:val="24"/>
                <w:szCs w:val="24"/>
              </w:rPr>
              <w:t>-Make 2-3 connections to nodes</w:t>
            </w:r>
            <w:r w:rsidR="00CA30BA">
              <w:rPr>
                <w:rFonts w:ascii="Calibri" w:eastAsia="Calibri" w:hAnsi="Calibri" w:cs="Calibri"/>
                <w:bCs/>
                <w:sz w:val="24"/>
                <w:szCs w:val="24"/>
              </w:rPr>
              <w:t xml:space="preserve"> </w:t>
            </w:r>
            <w:r w:rsidR="00104650">
              <w:rPr>
                <w:rFonts w:ascii="Calibri" w:eastAsia="Calibri" w:hAnsi="Calibri" w:cs="Calibri"/>
                <w:bCs/>
                <w:sz w:val="24"/>
                <w:szCs w:val="24"/>
              </w:rPr>
              <w:t xml:space="preserve">sequentially </w:t>
            </w:r>
            <w:r w:rsidR="00CA30BA">
              <w:rPr>
                <w:rFonts w:ascii="Calibri" w:eastAsia="Calibri" w:hAnsi="Calibri" w:cs="Calibri"/>
                <w:bCs/>
                <w:sz w:val="24"/>
                <w:szCs w:val="24"/>
              </w:rPr>
              <w:t>before and after</w:t>
            </w:r>
          </w:p>
          <w:p w14:paraId="046955E1" w14:textId="24CC76D6" w:rsidR="00CE5159" w:rsidRDefault="00CE5159">
            <w:pPr>
              <w:spacing w:line="240" w:lineRule="auto"/>
              <w:rPr>
                <w:rFonts w:ascii="Calibri" w:eastAsia="Calibri" w:hAnsi="Calibri" w:cs="Calibri"/>
                <w:bCs/>
                <w:sz w:val="24"/>
                <w:szCs w:val="24"/>
              </w:rPr>
            </w:pPr>
            <w:r>
              <w:rPr>
                <w:rFonts w:ascii="Calibri" w:eastAsia="Calibri" w:hAnsi="Calibri" w:cs="Calibri"/>
                <w:bCs/>
                <w:sz w:val="24"/>
                <w:szCs w:val="24"/>
              </w:rPr>
              <w:t xml:space="preserve">      How do changes in any antecedent have a consequence </w:t>
            </w:r>
            <w:proofErr w:type="gramStart"/>
            <w:r>
              <w:rPr>
                <w:rFonts w:ascii="Calibri" w:eastAsia="Calibri" w:hAnsi="Calibri" w:cs="Calibri"/>
                <w:bCs/>
                <w:sz w:val="24"/>
                <w:szCs w:val="24"/>
              </w:rPr>
              <w:t>later on</w:t>
            </w:r>
            <w:proofErr w:type="gramEnd"/>
            <w:r>
              <w:rPr>
                <w:rFonts w:ascii="Calibri" w:eastAsia="Calibri" w:hAnsi="Calibri" w:cs="Calibri"/>
                <w:bCs/>
                <w:sz w:val="24"/>
                <w:szCs w:val="24"/>
              </w:rPr>
              <w:t xml:space="preserve">?  Students can have a scaffolded discussion.  The students are already trained on group discussions.  </w:t>
            </w:r>
            <w:proofErr w:type="gramStart"/>
            <w:r>
              <w:rPr>
                <w:rFonts w:ascii="Calibri" w:eastAsia="Calibri" w:hAnsi="Calibri" w:cs="Calibri"/>
                <w:bCs/>
                <w:sz w:val="24"/>
                <w:szCs w:val="24"/>
              </w:rPr>
              <w:t>Typically</w:t>
            </w:r>
            <w:proofErr w:type="gramEnd"/>
            <w:r>
              <w:rPr>
                <w:rFonts w:ascii="Calibri" w:eastAsia="Calibri" w:hAnsi="Calibri" w:cs="Calibri"/>
                <w:bCs/>
                <w:sz w:val="24"/>
                <w:szCs w:val="24"/>
              </w:rPr>
              <w:t xml:space="preserve"> they are seated in a circle and speak and respond to a question, follow-ups, and their peers’ contributions.  In this instance, they will discuss a normal progression of a product’s journey, considering it across geographical, economic, cultural, and personal/human components.  Then changes will be interpolated into their ordinary progress.  (</w:t>
            </w:r>
            <w:r w:rsidRPr="00CE5159">
              <w:rPr>
                <w:rFonts w:ascii="Calibri" w:eastAsia="Calibri" w:hAnsi="Calibri" w:cs="Calibri"/>
                <w:bCs/>
                <w:i/>
                <w:iCs/>
                <w:sz w:val="24"/>
                <w:szCs w:val="24"/>
              </w:rPr>
              <w:t>There is a strike among dockworkers in Texas.  Oil prices rise in the Middle East.  A pandemic interrupts workers in China.  A million agricultural workers in the US are deported.)</w:t>
            </w:r>
            <w:r>
              <w:rPr>
                <w:rFonts w:ascii="Calibri" w:eastAsia="Calibri" w:hAnsi="Calibri" w:cs="Calibri"/>
                <w:bCs/>
                <w:sz w:val="24"/>
                <w:szCs w:val="24"/>
              </w:rPr>
              <w:t xml:space="preserve">  The discussion considers these changes as summative evidence of complex considerations.</w:t>
            </w:r>
          </w:p>
          <w:p w14:paraId="6C0C35B6" w14:textId="33B1CA9C" w:rsidR="00220297" w:rsidRDefault="00220297">
            <w:pPr>
              <w:spacing w:line="240" w:lineRule="auto"/>
              <w:rPr>
                <w:rFonts w:ascii="Calibri" w:eastAsia="Calibri" w:hAnsi="Calibri" w:cs="Calibri"/>
                <w:bCs/>
                <w:sz w:val="24"/>
                <w:szCs w:val="24"/>
              </w:rPr>
            </w:pPr>
            <w:r>
              <w:rPr>
                <w:rFonts w:ascii="Calibri" w:eastAsia="Calibri" w:hAnsi="Calibri" w:cs="Calibri"/>
                <w:bCs/>
                <w:sz w:val="24"/>
                <w:szCs w:val="24"/>
              </w:rPr>
              <w:lastRenderedPageBreak/>
              <w:t>-Build a generalizable habit of considering how all products have journeys through the hands of many people, who work and live in substantively different environments, whose lives influence and are influenced by our actions.</w:t>
            </w:r>
          </w:p>
          <w:p w14:paraId="5E988A0F" w14:textId="3601FC1C" w:rsidR="009A1602" w:rsidRDefault="009A1602">
            <w:pPr>
              <w:spacing w:line="240" w:lineRule="auto"/>
              <w:rPr>
                <w:rFonts w:ascii="Calibri" w:eastAsia="Calibri" w:hAnsi="Calibri" w:cs="Calibri"/>
                <w:bCs/>
                <w:sz w:val="24"/>
                <w:szCs w:val="24"/>
              </w:rPr>
            </w:pPr>
            <w:r>
              <w:rPr>
                <w:rFonts w:ascii="Calibri" w:eastAsia="Calibri" w:hAnsi="Calibri" w:cs="Calibri"/>
                <w:bCs/>
                <w:sz w:val="24"/>
                <w:szCs w:val="24"/>
              </w:rPr>
              <w:t>-Generate artifacts and discussions which show nuanced consideration for the interconnectedness of global trade.</w:t>
            </w:r>
            <w:r w:rsidR="00656FA2">
              <w:rPr>
                <w:rFonts w:ascii="Calibri" w:eastAsia="Calibri" w:hAnsi="Calibri" w:cs="Calibri"/>
                <w:bCs/>
                <w:sz w:val="24"/>
                <w:szCs w:val="24"/>
              </w:rPr>
              <w:t xml:space="preserve">  </w:t>
            </w:r>
          </w:p>
          <w:p w14:paraId="5B901207" w14:textId="7224AD6D" w:rsidR="00656FA2" w:rsidRDefault="00656FA2">
            <w:pPr>
              <w:spacing w:line="240" w:lineRule="auto"/>
              <w:rPr>
                <w:rFonts w:ascii="Calibri" w:eastAsia="Calibri" w:hAnsi="Calibri" w:cs="Calibri"/>
                <w:bCs/>
                <w:sz w:val="24"/>
                <w:szCs w:val="24"/>
              </w:rPr>
            </w:pPr>
            <w:r>
              <w:rPr>
                <w:rFonts w:ascii="Calibri" w:eastAsia="Calibri" w:hAnsi="Calibri" w:cs="Calibri"/>
                <w:bCs/>
                <w:sz w:val="24"/>
                <w:szCs w:val="24"/>
              </w:rPr>
              <w:t xml:space="preserve">-Students ultimately produce their own story about the movement through the world of a product which is important to them.  This they present to </w:t>
            </w:r>
            <w:proofErr w:type="gramStart"/>
            <w:r>
              <w:rPr>
                <w:rFonts w:ascii="Calibri" w:eastAsia="Calibri" w:hAnsi="Calibri" w:cs="Calibri"/>
                <w:bCs/>
                <w:sz w:val="24"/>
                <w:szCs w:val="24"/>
              </w:rPr>
              <w:t>third-graders</w:t>
            </w:r>
            <w:proofErr w:type="gramEnd"/>
            <w:r>
              <w:rPr>
                <w:rFonts w:ascii="Calibri" w:eastAsia="Calibri" w:hAnsi="Calibri" w:cs="Calibri"/>
                <w:bCs/>
                <w:sz w:val="24"/>
                <w:szCs w:val="24"/>
              </w:rPr>
              <w:t xml:space="preserve"> as groups.</w:t>
            </w:r>
          </w:p>
          <w:p w14:paraId="4BF4FC22" w14:textId="77777777" w:rsidR="00220297" w:rsidRDefault="00220297">
            <w:pPr>
              <w:spacing w:line="240" w:lineRule="auto"/>
              <w:rPr>
                <w:rFonts w:ascii="Calibri" w:eastAsia="Calibri" w:hAnsi="Calibri" w:cs="Calibri"/>
                <w:bCs/>
                <w:sz w:val="24"/>
                <w:szCs w:val="24"/>
              </w:rPr>
            </w:pPr>
          </w:p>
          <w:p w14:paraId="22A2902E" w14:textId="77777777" w:rsidR="00220297" w:rsidRPr="00CE5159" w:rsidRDefault="00220297">
            <w:pPr>
              <w:spacing w:line="240" w:lineRule="auto"/>
              <w:rPr>
                <w:rFonts w:ascii="Calibri" w:eastAsia="Calibri" w:hAnsi="Calibri" w:cs="Calibri"/>
                <w:bCs/>
                <w:sz w:val="24"/>
                <w:szCs w:val="24"/>
              </w:rPr>
            </w:pPr>
          </w:p>
          <w:p w14:paraId="0DA23258" w14:textId="77777777" w:rsidR="00E8788F" w:rsidRDefault="00E8788F">
            <w:pPr>
              <w:spacing w:line="240" w:lineRule="auto"/>
              <w:rPr>
                <w:rFonts w:ascii="Calibri" w:eastAsia="Calibri" w:hAnsi="Calibri" w:cs="Calibri"/>
                <w:bCs/>
                <w:sz w:val="24"/>
                <w:szCs w:val="24"/>
              </w:rPr>
            </w:pPr>
          </w:p>
          <w:p w14:paraId="48483D16" w14:textId="39847CA5" w:rsidR="00E8788F" w:rsidRPr="00E8788F" w:rsidRDefault="00E8788F">
            <w:pPr>
              <w:spacing w:line="240" w:lineRule="auto"/>
              <w:rPr>
                <w:rFonts w:ascii="Calibri" w:eastAsia="Calibri" w:hAnsi="Calibri" w:cs="Calibri"/>
                <w:bCs/>
                <w:sz w:val="24"/>
                <w:szCs w:val="24"/>
              </w:rPr>
            </w:pPr>
          </w:p>
        </w:tc>
      </w:tr>
      <w:tr w:rsidR="00425AF6" w14:paraId="0050A8E4" w14:textId="77777777">
        <w:trPr>
          <w:trHeight w:val="440"/>
        </w:trPr>
        <w:tc>
          <w:tcPr>
            <w:tcW w:w="4610" w:type="dxa"/>
            <w:tcBorders>
              <w:top w:val="single" w:sz="8" w:space="0" w:color="000000"/>
              <w:left w:val="single" w:sz="8" w:space="0" w:color="000000"/>
              <w:bottom w:val="single" w:sz="8" w:space="0" w:color="000000"/>
              <w:right w:val="single" w:sz="8" w:space="0" w:color="000000"/>
            </w:tcBorders>
            <w:shd w:val="clear" w:color="auto" w:fill="auto"/>
          </w:tcPr>
          <w:p w14:paraId="711D7275" w14:textId="77777777" w:rsidR="00425AF6" w:rsidRDefault="00000000">
            <w:pPr>
              <w:spacing w:line="240" w:lineRule="auto"/>
              <w:rPr>
                <w:b/>
              </w:rPr>
            </w:pPr>
            <w:r>
              <w:rPr>
                <w:rFonts w:ascii="Calibri" w:eastAsia="Calibri" w:hAnsi="Calibri" w:cs="Calibri"/>
                <w:b/>
              </w:rPr>
              <w:lastRenderedPageBreak/>
              <w:t>Summative Assessments</w:t>
            </w:r>
          </w:p>
          <w:p w14:paraId="546B9F05" w14:textId="77777777" w:rsidR="00425AF6" w:rsidRDefault="00425AF6">
            <w:pPr>
              <w:spacing w:line="240" w:lineRule="auto"/>
              <w:rPr>
                <w:rFonts w:ascii="Calibri" w:eastAsia="Calibri" w:hAnsi="Calibri" w:cs="Calibri"/>
              </w:rPr>
            </w:pPr>
          </w:p>
          <w:p w14:paraId="5A356285" w14:textId="77777777" w:rsidR="00CA30BA" w:rsidRDefault="00CA30BA">
            <w:pPr>
              <w:spacing w:line="240" w:lineRule="auto"/>
              <w:rPr>
                <w:rFonts w:ascii="Calibri" w:eastAsia="Calibri" w:hAnsi="Calibri" w:cs="Calibri"/>
                <w:color w:val="00B0F0"/>
              </w:rPr>
            </w:pPr>
            <w:r w:rsidRPr="000F0FA3">
              <w:rPr>
                <w:rFonts w:ascii="Calibri" w:eastAsia="Calibri" w:hAnsi="Calibri" w:cs="Calibri"/>
                <w:color w:val="00B0F0"/>
              </w:rPr>
              <w:t>Advocacy speech on behalf of people they are representing in terms of employment conditions, earnings, standard of living.</w:t>
            </w:r>
          </w:p>
          <w:p w14:paraId="31BB2A01" w14:textId="77777777" w:rsidR="000F0FA3" w:rsidRDefault="000F0FA3">
            <w:pPr>
              <w:spacing w:line="240" w:lineRule="auto"/>
              <w:rPr>
                <w:rFonts w:ascii="Calibri" w:eastAsia="Calibri" w:hAnsi="Calibri" w:cs="Calibri"/>
                <w:color w:val="00B0F0"/>
              </w:rPr>
            </w:pPr>
          </w:p>
          <w:p w14:paraId="468058C5" w14:textId="77777777" w:rsidR="000F0FA3" w:rsidRDefault="000F0FA3">
            <w:pPr>
              <w:spacing w:line="240" w:lineRule="auto"/>
              <w:rPr>
                <w:rFonts w:ascii="Calibri" w:eastAsia="Calibri" w:hAnsi="Calibri" w:cs="Calibri"/>
                <w:color w:val="00B0F0"/>
              </w:rPr>
            </w:pPr>
            <w:r>
              <w:rPr>
                <w:rFonts w:ascii="Calibri" w:eastAsia="Calibri" w:hAnsi="Calibri" w:cs="Calibri"/>
                <w:color w:val="00B0F0"/>
              </w:rPr>
              <w:t>Collaborative Comic Book connecting nodes of class object.</w:t>
            </w:r>
          </w:p>
          <w:p w14:paraId="06B149F5" w14:textId="77777777" w:rsidR="000F0FA3" w:rsidRDefault="000F0FA3">
            <w:pPr>
              <w:spacing w:line="240" w:lineRule="auto"/>
              <w:rPr>
                <w:rFonts w:ascii="Calibri" w:eastAsia="Calibri" w:hAnsi="Calibri" w:cs="Calibri"/>
                <w:color w:val="00B0F0"/>
              </w:rPr>
            </w:pPr>
          </w:p>
          <w:p w14:paraId="11BCEF90" w14:textId="5E7E8A6B" w:rsidR="000F0FA3" w:rsidRDefault="000F0FA3">
            <w:pPr>
              <w:spacing w:line="240" w:lineRule="auto"/>
              <w:rPr>
                <w:rFonts w:ascii="Calibri" w:eastAsia="Calibri" w:hAnsi="Calibri" w:cs="Calibri"/>
              </w:rPr>
            </w:pPr>
            <w:r>
              <w:rPr>
                <w:rFonts w:ascii="Calibri" w:eastAsia="Calibri" w:hAnsi="Calibri" w:cs="Calibri"/>
                <w:color w:val="00B0F0"/>
              </w:rPr>
              <w:t>Third Grade PowerPoint presentation to third graders about a group-chosen object and its journey through the world and its peoples.</w:t>
            </w:r>
          </w:p>
        </w:tc>
        <w:tc>
          <w:tcPr>
            <w:tcW w:w="9220" w:type="dxa"/>
            <w:gridSpan w:val="2"/>
            <w:tcBorders>
              <w:top w:val="single" w:sz="8" w:space="0" w:color="000000"/>
              <w:left w:val="single" w:sz="8" w:space="0" w:color="000000"/>
              <w:bottom w:val="single" w:sz="8" w:space="0" w:color="000000"/>
              <w:right w:val="single" w:sz="8" w:space="0" w:color="000000"/>
            </w:tcBorders>
            <w:shd w:val="clear" w:color="auto" w:fill="auto"/>
          </w:tcPr>
          <w:p w14:paraId="183F20EF" w14:textId="77777777" w:rsidR="00425AF6" w:rsidRDefault="00000000">
            <w:pPr>
              <w:spacing w:line="240" w:lineRule="auto"/>
              <w:rPr>
                <w:rFonts w:ascii="Calibri" w:eastAsia="Calibri" w:hAnsi="Calibri" w:cs="Calibri"/>
                <w:b/>
                <w:sz w:val="24"/>
                <w:szCs w:val="24"/>
              </w:rPr>
            </w:pPr>
            <w:r>
              <w:rPr>
                <w:rFonts w:ascii="Calibri" w:eastAsia="Calibri" w:hAnsi="Calibri" w:cs="Calibri"/>
                <w:b/>
                <w:sz w:val="24"/>
                <w:szCs w:val="24"/>
              </w:rPr>
              <w:t>Evaluation Criteria (Learning target or Student Will Be Able To)</w:t>
            </w:r>
          </w:p>
          <w:p w14:paraId="48DF3E73" w14:textId="77777777" w:rsidR="00425AF6" w:rsidRDefault="00425AF6">
            <w:pPr>
              <w:spacing w:line="240" w:lineRule="auto"/>
              <w:rPr>
                <w:rFonts w:ascii="Calibri" w:eastAsia="Calibri" w:hAnsi="Calibri" w:cs="Calibri"/>
                <w:b/>
                <w:sz w:val="24"/>
                <w:szCs w:val="24"/>
              </w:rPr>
            </w:pPr>
          </w:p>
          <w:p w14:paraId="376BA283" w14:textId="629CA33B" w:rsidR="00425AF6" w:rsidRDefault="0066330E">
            <w:pPr>
              <w:spacing w:line="240" w:lineRule="auto"/>
              <w:rPr>
                <w:rFonts w:ascii="Calibri" w:eastAsia="Calibri" w:hAnsi="Calibri" w:cs="Calibri"/>
                <w:bCs/>
                <w:sz w:val="24"/>
                <w:szCs w:val="24"/>
              </w:rPr>
            </w:pPr>
            <w:r>
              <w:rPr>
                <w:rFonts w:ascii="Calibri" w:eastAsia="Calibri" w:hAnsi="Calibri" w:cs="Calibri"/>
                <w:bCs/>
                <w:sz w:val="24"/>
                <w:szCs w:val="24"/>
              </w:rPr>
              <w:t>-deliver meaningful statistics about workers</w:t>
            </w:r>
          </w:p>
          <w:p w14:paraId="5AD35D1B" w14:textId="4026722D" w:rsidR="0066330E" w:rsidRDefault="0066330E">
            <w:pPr>
              <w:spacing w:line="240" w:lineRule="auto"/>
              <w:rPr>
                <w:rFonts w:ascii="Calibri" w:eastAsia="Calibri" w:hAnsi="Calibri" w:cs="Calibri"/>
                <w:bCs/>
                <w:sz w:val="24"/>
                <w:szCs w:val="24"/>
              </w:rPr>
            </w:pPr>
            <w:r>
              <w:rPr>
                <w:rFonts w:ascii="Calibri" w:eastAsia="Calibri" w:hAnsi="Calibri" w:cs="Calibri"/>
                <w:bCs/>
                <w:sz w:val="24"/>
                <w:szCs w:val="24"/>
              </w:rPr>
              <w:t xml:space="preserve">-create fictional representative from synthesizing </w:t>
            </w:r>
            <w:proofErr w:type="spellStart"/>
            <w:r>
              <w:rPr>
                <w:rFonts w:ascii="Calibri" w:eastAsia="Calibri" w:hAnsi="Calibri" w:cs="Calibri"/>
                <w:bCs/>
                <w:sz w:val="24"/>
                <w:szCs w:val="24"/>
              </w:rPr>
              <w:t>NatGeo</w:t>
            </w:r>
            <w:proofErr w:type="spellEnd"/>
            <w:r>
              <w:rPr>
                <w:rFonts w:ascii="Calibri" w:eastAsia="Calibri" w:hAnsi="Calibri" w:cs="Calibri"/>
                <w:bCs/>
                <w:sz w:val="24"/>
                <w:szCs w:val="24"/>
              </w:rPr>
              <w:t xml:space="preserve"> answers and using ourworldindata.org</w:t>
            </w:r>
          </w:p>
          <w:p w14:paraId="11C7DC65" w14:textId="3C4BE8CE" w:rsidR="009A1602" w:rsidRDefault="009A1602">
            <w:pPr>
              <w:spacing w:line="240" w:lineRule="auto"/>
              <w:rPr>
                <w:rFonts w:ascii="Calibri" w:eastAsia="Calibri" w:hAnsi="Calibri" w:cs="Calibri"/>
                <w:bCs/>
                <w:sz w:val="24"/>
                <w:szCs w:val="24"/>
              </w:rPr>
            </w:pPr>
            <w:r>
              <w:rPr>
                <w:rFonts w:ascii="Calibri" w:eastAsia="Calibri" w:hAnsi="Calibri" w:cs="Calibri"/>
                <w:bCs/>
                <w:sz w:val="24"/>
                <w:szCs w:val="24"/>
              </w:rPr>
              <w:t>-trace how things move and adjust to changes in the progress of goods</w:t>
            </w:r>
          </w:p>
          <w:p w14:paraId="6EA1BC64" w14:textId="7B97B32D" w:rsidR="009A1602" w:rsidRDefault="009A1602">
            <w:pPr>
              <w:spacing w:line="240" w:lineRule="auto"/>
              <w:rPr>
                <w:rFonts w:ascii="Calibri" w:eastAsia="Calibri" w:hAnsi="Calibri" w:cs="Calibri"/>
                <w:bCs/>
                <w:sz w:val="24"/>
                <w:szCs w:val="24"/>
              </w:rPr>
            </w:pPr>
            <w:r>
              <w:rPr>
                <w:rFonts w:ascii="Calibri" w:eastAsia="Calibri" w:hAnsi="Calibri" w:cs="Calibri"/>
                <w:bCs/>
                <w:sz w:val="24"/>
                <w:szCs w:val="24"/>
              </w:rPr>
              <w:t>-extrapolate how pressures placed on individuals across industry are the consequences of consumption in our backyard.</w:t>
            </w:r>
          </w:p>
          <w:p w14:paraId="45A45B7D" w14:textId="62F65AE1" w:rsidR="00656FA2" w:rsidRDefault="00656FA2">
            <w:pPr>
              <w:spacing w:line="240" w:lineRule="auto"/>
              <w:rPr>
                <w:rFonts w:ascii="Calibri" w:eastAsia="Calibri" w:hAnsi="Calibri" w:cs="Calibri"/>
                <w:bCs/>
                <w:sz w:val="24"/>
                <w:szCs w:val="24"/>
              </w:rPr>
            </w:pPr>
            <w:r>
              <w:rPr>
                <w:rFonts w:ascii="Calibri" w:eastAsia="Calibri" w:hAnsi="Calibri" w:cs="Calibri"/>
                <w:bCs/>
                <w:sz w:val="24"/>
                <w:szCs w:val="24"/>
              </w:rPr>
              <w:t xml:space="preserve">-present expose to </w:t>
            </w:r>
            <w:proofErr w:type="gramStart"/>
            <w:r>
              <w:rPr>
                <w:rFonts w:ascii="Calibri" w:eastAsia="Calibri" w:hAnsi="Calibri" w:cs="Calibri"/>
                <w:bCs/>
                <w:sz w:val="24"/>
                <w:szCs w:val="24"/>
              </w:rPr>
              <w:t>third-graders</w:t>
            </w:r>
            <w:proofErr w:type="gramEnd"/>
            <w:r>
              <w:rPr>
                <w:rFonts w:ascii="Calibri" w:eastAsia="Calibri" w:hAnsi="Calibri" w:cs="Calibri"/>
                <w:bCs/>
                <w:sz w:val="24"/>
                <w:szCs w:val="24"/>
              </w:rPr>
              <w:t xml:space="preserve"> about an object’s progress through the world, answering questions about who, what, where, how, why etc.</w:t>
            </w:r>
          </w:p>
          <w:p w14:paraId="2846DB2C" w14:textId="77940D7D" w:rsidR="0066330E" w:rsidRPr="00CA30BA" w:rsidRDefault="0066330E">
            <w:pPr>
              <w:spacing w:line="240" w:lineRule="auto"/>
              <w:rPr>
                <w:rFonts w:ascii="Calibri" w:eastAsia="Calibri" w:hAnsi="Calibri" w:cs="Calibri"/>
                <w:bCs/>
                <w:sz w:val="24"/>
                <w:szCs w:val="24"/>
              </w:rPr>
            </w:pPr>
          </w:p>
          <w:p w14:paraId="3746422C" w14:textId="77777777" w:rsidR="00425AF6" w:rsidRDefault="00425AF6">
            <w:pPr>
              <w:spacing w:line="240" w:lineRule="auto"/>
              <w:rPr>
                <w:rFonts w:ascii="Calibri" w:eastAsia="Calibri" w:hAnsi="Calibri" w:cs="Calibri"/>
                <w:b/>
                <w:sz w:val="24"/>
                <w:szCs w:val="24"/>
              </w:rPr>
            </w:pPr>
          </w:p>
          <w:p w14:paraId="1D656FDF" w14:textId="77777777" w:rsidR="00425AF6" w:rsidRDefault="00425AF6">
            <w:pPr>
              <w:spacing w:line="240" w:lineRule="auto"/>
              <w:rPr>
                <w:rFonts w:ascii="Calibri" w:eastAsia="Calibri" w:hAnsi="Calibri" w:cs="Calibri"/>
                <w:b/>
                <w:sz w:val="24"/>
                <w:szCs w:val="24"/>
              </w:rPr>
            </w:pPr>
          </w:p>
          <w:p w14:paraId="57818857" w14:textId="77777777" w:rsidR="00425AF6" w:rsidRDefault="00425AF6">
            <w:pPr>
              <w:spacing w:line="240" w:lineRule="auto"/>
              <w:rPr>
                <w:rFonts w:ascii="Calibri" w:eastAsia="Calibri" w:hAnsi="Calibri" w:cs="Calibri"/>
                <w:b/>
                <w:sz w:val="24"/>
                <w:szCs w:val="24"/>
              </w:rPr>
            </w:pPr>
          </w:p>
          <w:p w14:paraId="1F5852A4" w14:textId="77777777" w:rsidR="00425AF6" w:rsidRDefault="00425AF6">
            <w:pPr>
              <w:spacing w:line="240" w:lineRule="auto"/>
              <w:rPr>
                <w:rFonts w:ascii="Calibri" w:eastAsia="Calibri" w:hAnsi="Calibri" w:cs="Calibri"/>
                <w:b/>
                <w:sz w:val="24"/>
                <w:szCs w:val="24"/>
              </w:rPr>
            </w:pPr>
          </w:p>
          <w:p w14:paraId="1A6719AC" w14:textId="77777777" w:rsidR="00425AF6" w:rsidRDefault="00425AF6">
            <w:pPr>
              <w:spacing w:line="240" w:lineRule="auto"/>
              <w:rPr>
                <w:rFonts w:ascii="Calibri" w:eastAsia="Calibri" w:hAnsi="Calibri" w:cs="Calibri"/>
                <w:b/>
                <w:sz w:val="24"/>
                <w:szCs w:val="24"/>
              </w:rPr>
            </w:pPr>
          </w:p>
        </w:tc>
      </w:tr>
      <w:tr w:rsidR="00425AF6" w14:paraId="11558832" w14:textId="77777777">
        <w:trPr>
          <w:trHeight w:val="44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000000"/>
          </w:tcPr>
          <w:p w14:paraId="316BD84B" w14:textId="77777777" w:rsidR="00425AF6" w:rsidRDefault="00000000">
            <w:pPr>
              <w:spacing w:line="240" w:lineRule="auto"/>
              <w:jc w:val="center"/>
              <w:rPr>
                <w:rFonts w:ascii="Calibri" w:eastAsia="Calibri" w:hAnsi="Calibri" w:cs="Calibri"/>
                <w:b/>
                <w:color w:val="FFFFFF"/>
                <w:sz w:val="28"/>
                <w:szCs w:val="28"/>
              </w:rPr>
            </w:pPr>
            <w:r>
              <w:rPr>
                <w:rFonts w:ascii="Calibri" w:eastAsia="Calibri" w:hAnsi="Calibri" w:cs="Calibri"/>
                <w:b/>
                <w:color w:val="FFFFFF"/>
                <w:sz w:val="28"/>
                <w:szCs w:val="28"/>
              </w:rPr>
              <w:t>Stage 3 - Learning Plan</w:t>
            </w:r>
          </w:p>
        </w:tc>
      </w:tr>
      <w:tr w:rsidR="00425AF6" w14:paraId="51A12239" w14:textId="77777777">
        <w:trPr>
          <w:trHeight w:val="440"/>
        </w:trPr>
        <w:tc>
          <w:tcPr>
            <w:tcW w:w="13830" w:type="dxa"/>
            <w:gridSpan w:val="3"/>
            <w:tcBorders>
              <w:top w:val="single" w:sz="8" w:space="0" w:color="000000"/>
              <w:left w:val="single" w:sz="8" w:space="0" w:color="000000"/>
              <w:bottom w:val="single" w:sz="8" w:space="0" w:color="000000"/>
              <w:right w:val="single" w:sz="8" w:space="0" w:color="000000"/>
            </w:tcBorders>
            <w:shd w:val="clear" w:color="auto" w:fill="auto"/>
          </w:tcPr>
          <w:p w14:paraId="1956AAF3" w14:textId="77777777" w:rsidR="00425AF6" w:rsidRDefault="00000000">
            <w:pPr>
              <w:spacing w:before="22" w:line="240" w:lineRule="auto"/>
              <w:rPr>
                <w:rFonts w:ascii="Calibri" w:eastAsia="Calibri" w:hAnsi="Calibri" w:cs="Calibri"/>
                <w:sz w:val="24"/>
                <w:szCs w:val="24"/>
              </w:rPr>
            </w:pPr>
            <w:r>
              <w:rPr>
                <w:rFonts w:ascii="Calibri" w:eastAsia="Calibri" w:hAnsi="Calibri" w:cs="Calibri"/>
              </w:rPr>
              <w:t>Summary of Key Learning Events and Instruction</w:t>
            </w:r>
          </w:p>
          <w:p w14:paraId="2CE8FC61" w14:textId="77777777" w:rsidR="00425AF6" w:rsidRDefault="00425AF6">
            <w:pPr>
              <w:spacing w:line="240" w:lineRule="auto"/>
              <w:rPr>
                <w:rFonts w:ascii="Calibri" w:eastAsia="Calibri" w:hAnsi="Calibri" w:cs="Calibri"/>
                <w:b/>
                <w:sz w:val="24"/>
                <w:szCs w:val="24"/>
              </w:rPr>
            </w:pPr>
          </w:p>
          <w:p w14:paraId="0126CF63" w14:textId="55E02573" w:rsidR="00425AF6" w:rsidRPr="00656FA2" w:rsidRDefault="0066330E">
            <w:pPr>
              <w:spacing w:line="240" w:lineRule="auto"/>
              <w:rPr>
                <w:rFonts w:ascii="Calibri" w:eastAsia="Calibri" w:hAnsi="Calibri" w:cs="Calibri"/>
                <w:b/>
                <w:color w:val="00B0F0"/>
                <w:sz w:val="24"/>
                <w:szCs w:val="24"/>
              </w:rPr>
            </w:pPr>
            <w:r w:rsidRPr="00656FA2">
              <w:rPr>
                <w:rFonts w:ascii="Calibri" w:eastAsia="Calibri" w:hAnsi="Calibri" w:cs="Calibri"/>
                <w:b/>
                <w:color w:val="00B0F0"/>
                <w:sz w:val="24"/>
                <w:szCs w:val="24"/>
              </w:rPr>
              <w:t>-Students brainstorm the steps that a manufactured</w:t>
            </w:r>
            <w:r w:rsidR="00220297" w:rsidRPr="00656FA2">
              <w:rPr>
                <w:rFonts w:ascii="Calibri" w:eastAsia="Calibri" w:hAnsi="Calibri" w:cs="Calibri"/>
                <w:b/>
                <w:color w:val="00B0F0"/>
                <w:sz w:val="24"/>
                <w:szCs w:val="24"/>
              </w:rPr>
              <w:t>/grown</w:t>
            </w:r>
            <w:r w:rsidRPr="00656FA2">
              <w:rPr>
                <w:rFonts w:ascii="Calibri" w:eastAsia="Calibri" w:hAnsi="Calibri" w:cs="Calibri"/>
                <w:b/>
                <w:color w:val="00B0F0"/>
                <w:sz w:val="24"/>
                <w:szCs w:val="24"/>
              </w:rPr>
              <w:t xml:space="preserve"> item took to arrive in the class, answering some prompt questions and </w:t>
            </w:r>
            <w:r w:rsidRPr="00656FA2">
              <w:rPr>
                <w:rFonts w:ascii="Calibri" w:eastAsia="Calibri" w:hAnsi="Calibri" w:cs="Calibri"/>
                <w:b/>
                <w:color w:val="00B0F0"/>
                <w:sz w:val="24"/>
                <w:szCs w:val="24"/>
              </w:rPr>
              <w:lastRenderedPageBreak/>
              <w:t>seeing a presentation about an object – maybe an iPhone – on its global trek to their possession.</w:t>
            </w:r>
            <w:r w:rsidR="00104650" w:rsidRPr="00656FA2">
              <w:rPr>
                <w:rFonts w:ascii="Calibri" w:eastAsia="Calibri" w:hAnsi="Calibri" w:cs="Calibri"/>
                <w:b/>
                <w:color w:val="00B0F0"/>
                <w:sz w:val="24"/>
                <w:szCs w:val="24"/>
              </w:rPr>
              <w:t xml:space="preserve">  Students do guided research based on class-generated questions.</w:t>
            </w:r>
          </w:p>
          <w:p w14:paraId="6FA2BE08" w14:textId="6FB6D887" w:rsidR="0066330E" w:rsidRDefault="0066330E" w:rsidP="0066330E">
            <w:pPr>
              <w:spacing w:line="240" w:lineRule="auto"/>
              <w:rPr>
                <w:rFonts w:ascii="Calibri" w:eastAsia="Calibri" w:hAnsi="Calibri" w:cs="Calibri"/>
                <w:b/>
                <w:sz w:val="24"/>
                <w:szCs w:val="24"/>
              </w:rPr>
            </w:pPr>
          </w:p>
          <w:p w14:paraId="4A3B9334" w14:textId="71A011E8" w:rsidR="0066330E" w:rsidRPr="00656FA2" w:rsidRDefault="0066330E" w:rsidP="0066330E">
            <w:pPr>
              <w:spacing w:line="240" w:lineRule="auto"/>
              <w:rPr>
                <w:rFonts w:ascii="Calibri" w:eastAsia="Calibri" w:hAnsi="Calibri" w:cs="Calibri"/>
                <w:b/>
                <w:color w:val="E36C0A" w:themeColor="accent6" w:themeShade="BF"/>
                <w:sz w:val="24"/>
                <w:szCs w:val="24"/>
              </w:rPr>
            </w:pPr>
            <w:r w:rsidRPr="00656FA2">
              <w:rPr>
                <w:rFonts w:ascii="Calibri" w:eastAsia="Calibri" w:hAnsi="Calibri" w:cs="Calibri"/>
                <w:b/>
                <w:color w:val="E36C0A" w:themeColor="accent6" w:themeShade="BF"/>
                <w:sz w:val="24"/>
                <w:szCs w:val="24"/>
              </w:rPr>
              <w:t>-Students are introduced in three lessons to manufacturing, trade, and consumption.</w:t>
            </w:r>
            <w:r w:rsidR="00104650" w:rsidRPr="00656FA2">
              <w:rPr>
                <w:rFonts w:ascii="Calibri" w:eastAsia="Calibri" w:hAnsi="Calibri" w:cs="Calibri"/>
                <w:b/>
                <w:color w:val="E36C0A" w:themeColor="accent6" w:themeShade="BF"/>
                <w:sz w:val="24"/>
                <w:szCs w:val="24"/>
              </w:rPr>
              <w:t xml:space="preserve">  Online resources like the CIA Factbook and Dollar Street are introduced in a lesson format so that students can make use of them on their own.</w:t>
            </w:r>
          </w:p>
          <w:p w14:paraId="490620C9" w14:textId="77777777" w:rsidR="0066330E" w:rsidRDefault="0066330E" w:rsidP="0066330E">
            <w:pPr>
              <w:spacing w:line="240" w:lineRule="auto"/>
              <w:rPr>
                <w:rFonts w:ascii="Calibri" w:eastAsia="Calibri" w:hAnsi="Calibri" w:cs="Calibri"/>
                <w:b/>
                <w:sz w:val="24"/>
                <w:szCs w:val="24"/>
              </w:rPr>
            </w:pPr>
          </w:p>
          <w:p w14:paraId="17595277" w14:textId="5F2D7CB5" w:rsidR="0066330E" w:rsidRPr="00656FA2" w:rsidRDefault="0066330E" w:rsidP="0066330E">
            <w:pPr>
              <w:spacing w:line="240" w:lineRule="auto"/>
              <w:rPr>
                <w:rFonts w:ascii="Calibri" w:eastAsia="Calibri" w:hAnsi="Calibri" w:cs="Calibri"/>
                <w:b/>
                <w:color w:val="00B0F0"/>
                <w:sz w:val="24"/>
                <w:szCs w:val="24"/>
              </w:rPr>
            </w:pPr>
            <w:r w:rsidRPr="00656FA2">
              <w:rPr>
                <w:rFonts w:ascii="Calibri" w:eastAsia="Calibri" w:hAnsi="Calibri" w:cs="Calibri"/>
                <w:b/>
                <w:color w:val="00B0F0"/>
                <w:sz w:val="24"/>
                <w:szCs w:val="24"/>
              </w:rPr>
              <w:t xml:space="preserve">-Students </w:t>
            </w:r>
            <w:r w:rsidR="00104650" w:rsidRPr="00656FA2">
              <w:rPr>
                <w:rFonts w:ascii="Calibri" w:eastAsia="Calibri" w:hAnsi="Calibri" w:cs="Calibri"/>
                <w:b/>
                <w:color w:val="00B0F0"/>
                <w:sz w:val="24"/>
                <w:szCs w:val="24"/>
              </w:rPr>
              <w:t>seek</w:t>
            </w:r>
            <w:r w:rsidRPr="00656FA2">
              <w:rPr>
                <w:rFonts w:ascii="Calibri" w:eastAsia="Calibri" w:hAnsi="Calibri" w:cs="Calibri"/>
                <w:b/>
                <w:color w:val="00B0F0"/>
                <w:sz w:val="24"/>
                <w:szCs w:val="24"/>
              </w:rPr>
              <w:t xml:space="preserve"> </w:t>
            </w:r>
            <w:r w:rsidR="00104650" w:rsidRPr="00656FA2">
              <w:rPr>
                <w:rFonts w:ascii="Calibri" w:eastAsia="Calibri" w:hAnsi="Calibri" w:cs="Calibri"/>
                <w:b/>
                <w:color w:val="00B0F0"/>
                <w:sz w:val="24"/>
                <w:szCs w:val="24"/>
              </w:rPr>
              <w:t>out additional</w:t>
            </w:r>
            <w:r w:rsidRPr="00656FA2">
              <w:rPr>
                <w:rFonts w:ascii="Calibri" w:eastAsia="Calibri" w:hAnsi="Calibri" w:cs="Calibri"/>
                <w:b/>
                <w:color w:val="00B0F0"/>
                <w:sz w:val="24"/>
                <w:szCs w:val="24"/>
              </w:rPr>
              <w:t xml:space="preserve"> resources for their own research.</w:t>
            </w:r>
            <w:r w:rsidR="00104650" w:rsidRPr="00656FA2">
              <w:rPr>
                <w:rFonts w:ascii="Calibri" w:eastAsia="Calibri" w:hAnsi="Calibri" w:cs="Calibri"/>
                <w:b/>
                <w:color w:val="00B0F0"/>
                <w:sz w:val="24"/>
                <w:szCs w:val="24"/>
              </w:rPr>
              <w:t xml:space="preserve">  A curated list can be provided, but students investigate different online resources to reliably answer specific research prompts.</w:t>
            </w:r>
          </w:p>
          <w:p w14:paraId="1DE1ECEC" w14:textId="77777777" w:rsidR="0066330E" w:rsidRDefault="0066330E" w:rsidP="0066330E">
            <w:pPr>
              <w:spacing w:line="240" w:lineRule="auto"/>
              <w:rPr>
                <w:rFonts w:ascii="Calibri" w:eastAsia="Calibri" w:hAnsi="Calibri" w:cs="Calibri"/>
                <w:b/>
                <w:sz w:val="24"/>
                <w:szCs w:val="24"/>
              </w:rPr>
            </w:pPr>
          </w:p>
          <w:p w14:paraId="77F3B124" w14:textId="3FEE1E53" w:rsidR="0066330E" w:rsidRPr="00656FA2" w:rsidRDefault="0066330E" w:rsidP="0066330E">
            <w:pPr>
              <w:spacing w:line="240" w:lineRule="auto"/>
              <w:rPr>
                <w:rFonts w:ascii="Calibri" w:eastAsia="Calibri" w:hAnsi="Calibri" w:cs="Calibri"/>
                <w:b/>
                <w:color w:val="E36C0A" w:themeColor="accent6" w:themeShade="BF"/>
                <w:sz w:val="24"/>
                <w:szCs w:val="24"/>
              </w:rPr>
            </w:pPr>
            <w:r w:rsidRPr="00656FA2">
              <w:rPr>
                <w:rFonts w:ascii="Calibri" w:eastAsia="Calibri" w:hAnsi="Calibri" w:cs="Calibri"/>
                <w:b/>
                <w:color w:val="E36C0A" w:themeColor="accent6" w:themeShade="BF"/>
                <w:sz w:val="24"/>
                <w:szCs w:val="24"/>
              </w:rPr>
              <w:t xml:space="preserve">-Students work individually and in groups to create a fact sheet about the </w:t>
            </w:r>
            <w:proofErr w:type="gramStart"/>
            <w:r w:rsidRPr="00656FA2">
              <w:rPr>
                <w:rFonts w:ascii="Calibri" w:eastAsia="Calibri" w:hAnsi="Calibri" w:cs="Calibri"/>
                <w:b/>
                <w:color w:val="E36C0A" w:themeColor="accent6" w:themeShade="BF"/>
                <w:sz w:val="24"/>
                <w:szCs w:val="24"/>
              </w:rPr>
              <w:t>particular node</w:t>
            </w:r>
            <w:proofErr w:type="gramEnd"/>
            <w:r w:rsidRPr="00656FA2">
              <w:rPr>
                <w:rFonts w:ascii="Calibri" w:eastAsia="Calibri" w:hAnsi="Calibri" w:cs="Calibri"/>
                <w:b/>
                <w:color w:val="E36C0A" w:themeColor="accent6" w:themeShade="BF"/>
                <w:sz w:val="24"/>
                <w:szCs w:val="24"/>
              </w:rPr>
              <w:t xml:space="preserve"> of manufacture they are assigned, including human data.</w:t>
            </w:r>
            <w:r w:rsidR="00104650" w:rsidRPr="00656FA2">
              <w:rPr>
                <w:rFonts w:ascii="Calibri" w:eastAsia="Calibri" w:hAnsi="Calibri" w:cs="Calibri"/>
                <w:b/>
                <w:color w:val="E36C0A" w:themeColor="accent6" w:themeShade="BF"/>
                <w:sz w:val="24"/>
                <w:szCs w:val="24"/>
              </w:rPr>
              <w:t xml:space="preserve">  Their group work is organized around a combination of their choice of role as well as a self-assessment of activity.</w:t>
            </w:r>
          </w:p>
          <w:p w14:paraId="266719B6" w14:textId="77777777" w:rsidR="0066330E" w:rsidRDefault="0066330E" w:rsidP="0066330E">
            <w:pPr>
              <w:spacing w:line="240" w:lineRule="auto"/>
              <w:rPr>
                <w:rFonts w:ascii="Calibri" w:eastAsia="Calibri" w:hAnsi="Calibri" w:cs="Calibri"/>
                <w:b/>
                <w:sz w:val="24"/>
                <w:szCs w:val="24"/>
              </w:rPr>
            </w:pPr>
          </w:p>
          <w:p w14:paraId="53852933" w14:textId="2E23FD71" w:rsidR="0066330E" w:rsidRPr="00656FA2" w:rsidRDefault="0066330E" w:rsidP="0066330E">
            <w:pPr>
              <w:spacing w:line="240" w:lineRule="auto"/>
              <w:rPr>
                <w:rFonts w:ascii="Calibri" w:eastAsia="Calibri" w:hAnsi="Calibri" w:cs="Calibri"/>
                <w:b/>
                <w:color w:val="00B0F0"/>
                <w:sz w:val="24"/>
                <w:szCs w:val="24"/>
              </w:rPr>
            </w:pPr>
            <w:r w:rsidRPr="00656FA2">
              <w:rPr>
                <w:rFonts w:ascii="Calibri" w:eastAsia="Calibri" w:hAnsi="Calibri" w:cs="Calibri"/>
                <w:b/>
                <w:color w:val="00B0F0"/>
                <w:sz w:val="24"/>
                <w:szCs w:val="24"/>
              </w:rPr>
              <w:t>-</w:t>
            </w:r>
            <w:r w:rsidR="0078405A" w:rsidRPr="00656FA2">
              <w:rPr>
                <w:rFonts w:ascii="Calibri" w:eastAsia="Calibri" w:hAnsi="Calibri" w:cs="Calibri"/>
                <w:b/>
                <w:color w:val="00B0F0"/>
                <w:sz w:val="24"/>
                <w:szCs w:val="24"/>
              </w:rPr>
              <w:t xml:space="preserve">Students present a report on their </w:t>
            </w:r>
            <w:proofErr w:type="gramStart"/>
            <w:r w:rsidR="0078405A" w:rsidRPr="00656FA2">
              <w:rPr>
                <w:rFonts w:ascii="Calibri" w:eastAsia="Calibri" w:hAnsi="Calibri" w:cs="Calibri"/>
                <w:b/>
                <w:color w:val="00B0F0"/>
                <w:sz w:val="24"/>
                <w:szCs w:val="24"/>
              </w:rPr>
              <w:t>particular node</w:t>
            </w:r>
            <w:proofErr w:type="gramEnd"/>
            <w:r w:rsidR="0078405A" w:rsidRPr="00656FA2">
              <w:rPr>
                <w:rFonts w:ascii="Calibri" w:eastAsia="Calibri" w:hAnsi="Calibri" w:cs="Calibri"/>
                <w:b/>
                <w:color w:val="00B0F0"/>
                <w:sz w:val="24"/>
                <w:szCs w:val="24"/>
              </w:rPr>
              <w:t>, and advocate for the importance of people working on it, making a case for better working conditions, earnings, or status.</w:t>
            </w:r>
            <w:r w:rsidR="00104650" w:rsidRPr="00656FA2">
              <w:rPr>
                <w:rFonts w:ascii="Calibri" w:eastAsia="Calibri" w:hAnsi="Calibri" w:cs="Calibri"/>
                <w:b/>
                <w:color w:val="00B0F0"/>
                <w:sz w:val="24"/>
                <w:szCs w:val="24"/>
              </w:rPr>
              <w:t xml:space="preserve">  Their presentations follow a poetry recitation unit in which volume, accuracy, and expression are developed on a familiar rubric.  We can add components for effective slides like relevant visuals, trenchant text, and questions.</w:t>
            </w:r>
          </w:p>
          <w:p w14:paraId="29A7D1EF" w14:textId="77777777" w:rsidR="0078405A" w:rsidRDefault="0078405A" w:rsidP="0066330E">
            <w:pPr>
              <w:spacing w:line="240" w:lineRule="auto"/>
              <w:rPr>
                <w:rFonts w:ascii="Calibri" w:eastAsia="Calibri" w:hAnsi="Calibri" w:cs="Calibri"/>
                <w:b/>
                <w:sz w:val="24"/>
                <w:szCs w:val="24"/>
              </w:rPr>
            </w:pPr>
          </w:p>
          <w:p w14:paraId="3BE9EB69" w14:textId="5A34633D" w:rsidR="0078405A" w:rsidRPr="00656FA2" w:rsidRDefault="0078405A" w:rsidP="0066330E">
            <w:pPr>
              <w:spacing w:line="240" w:lineRule="auto"/>
              <w:rPr>
                <w:rFonts w:ascii="Calibri" w:eastAsia="Calibri" w:hAnsi="Calibri" w:cs="Calibri"/>
                <w:b/>
                <w:color w:val="E36C0A" w:themeColor="accent6" w:themeShade="BF"/>
                <w:sz w:val="24"/>
                <w:szCs w:val="24"/>
              </w:rPr>
            </w:pPr>
            <w:r w:rsidRPr="00656FA2">
              <w:rPr>
                <w:rFonts w:ascii="Calibri" w:eastAsia="Calibri" w:hAnsi="Calibri" w:cs="Calibri"/>
                <w:b/>
                <w:color w:val="E36C0A" w:themeColor="accent6" w:themeShade="BF"/>
                <w:sz w:val="24"/>
                <w:szCs w:val="24"/>
              </w:rPr>
              <w:t xml:space="preserve">-Students participate in a shared inquiry discussion in which some element of the global process is </w:t>
            </w:r>
            <w:proofErr w:type="gramStart"/>
            <w:r w:rsidRPr="00656FA2">
              <w:rPr>
                <w:rFonts w:ascii="Calibri" w:eastAsia="Calibri" w:hAnsi="Calibri" w:cs="Calibri"/>
                <w:b/>
                <w:color w:val="E36C0A" w:themeColor="accent6" w:themeShade="BF"/>
                <w:sz w:val="24"/>
                <w:szCs w:val="24"/>
              </w:rPr>
              <w:t>disrupted</w:t>
            </w:r>
            <w:proofErr w:type="gramEnd"/>
            <w:r w:rsidRPr="00656FA2">
              <w:rPr>
                <w:rFonts w:ascii="Calibri" w:eastAsia="Calibri" w:hAnsi="Calibri" w:cs="Calibri"/>
                <w:b/>
                <w:color w:val="E36C0A" w:themeColor="accent6" w:themeShade="BF"/>
                <w:sz w:val="24"/>
                <w:szCs w:val="24"/>
              </w:rPr>
              <w:t xml:space="preserve"> and connections and compensations must be made by all actors to understand consequence and avert permanent system failures.</w:t>
            </w:r>
            <w:r w:rsidR="00104650" w:rsidRPr="00656FA2">
              <w:rPr>
                <w:rFonts w:ascii="Calibri" w:eastAsia="Calibri" w:hAnsi="Calibri" w:cs="Calibri"/>
                <w:b/>
                <w:color w:val="E36C0A" w:themeColor="accent6" w:themeShade="BF"/>
                <w:sz w:val="24"/>
                <w:szCs w:val="24"/>
              </w:rPr>
              <w:t xml:space="preserve">  Students would have access to a fact sheet reminding them of the flow of resources and the impact on people.</w:t>
            </w:r>
          </w:p>
          <w:p w14:paraId="48EEBAA4" w14:textId="77777777" w:rsidR="00425AF6" w:rsidRDefault="00425AF6">
            <w:pPr>
              <w:spacing w:line="240" w:lineRule="auto"/>
              <w:rPr>
                <w:rFonts w:ascii="Calibri" w:eastAsia="Calibri" w:hAnsi="Calibri" w:cs="Calibri"/>
                <w:b/>
                <w:sz w:val="24"/>
                <w:szCs w:val="24"/>
              </w:rPr>
            </w:pPr>
          </w:p>
          <w:p w14:paraId="252DB3AA" w14:textId="3AFF9AC4" w:rsidR="009A1602" w:rsidRDefault="009A1602">
            <w:pPr>
              <w:spacing w:line="240" w:lineRule="auto"/>
              <w:rPr>
                <w:rFonts w:ascii="Calibri" w:eastAsia="Calibri" w:hAnsi="Calibri" w:cs="Calibri"/>
                <w:b/>
                <w:sz w:val="24"/>
                <w:szCs w:val="24"/>
              </w:rPr>
            </w:pPr>
            <w:r>
              <w:rPr>
                <w:rFonts w:ascii="Calibri" w:eastAsia="Calibri" w:hAnsi="Calibri" w:cs="Calibri"/>
                <w:b/>
                <w:sz w:val="24"/>
                <w:szCs w:val="24"/>
              </w:rPr>
              <w:t>Global Competency Lessons:</w:t>
            </w:r>
          </w:p>
          <w:p w14:paraId="29180F5F" w14:textId="77777777" w:rsidR="009A1602" w:rsidRDefault="009A1602">
            <w:pPr>
              <w:spacing w:line="240" w:lineRule="auto"/>
              <w:rPr>
                <w:rFonts w:ascii="Calibri" w:eastAsia="Calibri" w:hAnsi="Calibri" w:cs="Calibri"/>
                <w:b/>
                <w:sz w:val="24"/>
                <w:szCs w:val="24"/>
              </w:rPr>
            </w:pPr>
          </w:p>
          <w:p w14:paraId="2E57B3F5" w14:textId="36536E6A" w:rsidR="009A1602" w:rsidRPr="00656FA2" w:rsidRDefault="009A1602">
            <w:pPr>
              <w:spacing w:line="240" w:lineRule="auto"/>
              <w:rPr>
                <w:rFonts w:ascii="Calibri" w:eastAsia="Calibri" w:hAnsi="Calibri" w:cs="Calibri"/>
                <w:b/>
                <w:color w:val="00B050"/>
                <w:sz w:val="24"/>
                <w:szCs w:val="24"/>
              </w:rPr>
            </w:pPr>
            <w:r w:rsidRPr="00656FA2">
              <w:rPr>
                <w:rFonts w:ascii="Calibri" w:eastAsia="Calibri" w:hAnsi="Calibri" w:cs="Calibri"/>
                <w:b/>
                <w:color w:val="00B050"/>
                <w:sz w:val="24"/>
                <w:szCs w:val="24"/>
              </w:rPr>
              <w:t xml:space="preserve">Examine local, global, and intercultural issues: This competency is embedded into the entire unit, taking a </w:t>
            </w:r>
            <w:proofErr w:type="gramStart"/>
            <w:r w:rsidRPr="00656FA2">
              <w:rPr>
                <w:rFonts w:ascii="Calibri" w:eastAsia="Calibri" w:hAnsi="Calibri" w:cs="Calibri"/>
                <w:b/>
                <w:color w:val="00B050"/>
                <w:sz w:val="24"/>
                <w:szCs w:val="24"/>
              </w:rPr>
              <w:t>locally-consumed</w:t>
            </w:r>
            <w:proofErr w:type="gramEnd"/>
            <w:r w:rsidRPr="00656FA2">
              <w:rPr>
                <w:rFonts w:ascii="Calibri" w:eastAsia="Calibri" w:hAnsi="Calibri" w:cs="Calibri"/>
                <w:b/>
                <w:color w:val="00B050"/>
                <w:sz w:val="24"/>
                <w:szCs w:val="24"/>
              </w:rPr>
              <w:t xml:space="preserve"> product and tracing its progress across the globe.  Lessons will include exposes about the countries where manufacture takes place, and students will use resources like Dollar Street and the Country Comparison Tool to chart meaningful descriptors about the people there: SES, access to education, cultural dimensions, language, religion, etc.</w:t>
            </w:r>
          </w:p>
          <w:p w14:paraId="739FFD7A" w14:textId="77777777" w:rsidR="00220297" w:rsidRPr="00656FA2" w:rsidRDefault="00220297">
            <w:pPr>
              <w:spacing w:line="240" w:lineRule="auto"/>
              <w:rPr>
                <w:rFonts w:ascii="Calibri" w:eastAsia="Calibri" w:hAnsi="Calibri" w:cs="Calibri"/>
                <w:b/>
                <w:color w:val="00B050"/>
                <w:sz w:val="24"/>
                <w:szCs w:val="24"/>
              </w:rPr>
            </w:pPr>
          </w:p>
          <w:p w14:paraId="15C27928" w14:textId="42F26F2B" w:rsidR="00425AF6" w:rsidRPr="00656FA2" w:rsidRDefault="009A1602">
            <w:pPr>
              <w:spacing w:line="240" w:lineRule="auto"/>
              <w:rPr>
                <w:rFonts w:ascii="Calibri" w:eastAsia="Calibri" w:hAnsi="Calibri" w:cs="Calibri"/>
                <w:b/>
                <w:color w:val="00B050"/>
                <w:sz w:val="24"/>
                <w:szCs w:val="24"/>
              </w:rPr>
            </w:pPr>
            <w:r w:rsidRPr="00656FA2">
              <w:rPr>
                <w:rFonts w:ascii="Calibri" w:eastAsia="Calibri" w:hAnsi="Calibri" w:cs="Calibri"/>
                <w:b/>
                <w:color w:val="00B050"/>
                <w:sz w:val="24"/>
                <w:szCs w:val="24"/>
              </w:rPr>
              <w:t xml:space="preserve">Each lesson rests on existing structures of research, presentation, discussion, and interaction.  Students are trained from kindergarten to work in accountable groups and to credit each other for insights and connections.  As students present facets of their research in PowerPoint presentations which echo teacher presentations, with questions, relevant facts, statistics, diagrams, and </w:t>
            </w:r>
            <w:r w:rsidR="00656FA2" w:rsidRPr="00656FA2">
              <w:rPr>
                <w:rFonts w:ascii="Calibri" w:eastAsia="Calibri" w:hAnsi="Calibri" w:cs="Calibri"/>
                <w:b/>
                <w:color w:val="00B050"/>
                <w:sz w:val="24"/>
                <w:szCs w:val="24"/>
              </w:rPr>
              <w:t>human connections.</w:t>
            </w:r>
          </w:p>
          <w:p w14:paraId="60AEB65E" w14:textId="77777777" w:rsidR="00425AF6" w:rsidRDefault="00425AF6">
            <w:pPr>
              <w:spacing w:line="240" w:lineRule="auto"/>
              <w:rPr>
                <w:rFonts w:ascii="Calibri" w:eastAsia="Calibri" w:hAnsi="Calibri" w:cs="Calibri"/>
                <w:b/>
                <w:sz w:val="24"/>
                <w:szCs w:val="24"/>
              </w:rPr>
            </w:pPr>
          </w:p>
          <w:p w14:paraId="23503F53" w14:textId="668CEB39" w:rsidR="008F6B9F" w:rsidRDefault="008F6B9F">
            <w:pPr>
              <w:spacing w:line="240" w:lineRule="auto"/>
              <w:rPr>
                <w:rFonts w:ascii="Calibri" w:eastAsia="Calibri" w:hAnsi="Calibri" w:cs="Calibri"/>
                <w:b/>
                <w:sz w:val="24"/>
                <w:szCs w:val="24"/>
              </w:rPr>
            </w:pPr>
            <w:r>
              <w:rPr>
                <w:rFonts w:ascii="Calibri" w:eastAsia="Calibri" w:hAnsi="Calibri" w:cs="Calibri"/>
                <w:b/>
                <w:sz w:val="24"/>
                <w:szCs w:val="24"/>
              </w:rPr>
              <w:t xml:space="preserve">Connections to Experts (to be consulted by letter and perhaps class-wide Zoom chat): </w:t>
            </w:r>
          </w:p>
          <w:p w14:paraId="2322F308" w14:textId="589A1BD5" w:rsidR="00425AF6" w:rsidRPr="00656FA2" w:rsidRDefault="008F6B9F">
            <w:pPr>
              <w:spacing w:line="240" w:lineRule="auto"/>
              <w:rPr>
                <w:rFonts w:ascii="Calibri" w:eastAsia="Calibri" w:hAnsi="Calibri" w:cs="Calibri"/>
                <w:bCs/>
                <w:color w:val="00B0F0"/>
                <w:sz w:val="24"/>
                <w:szCs w:val="24"/>
              </w:rPr>
            </w:pPr>
            <w:r>
              <w:rPr>
                <w:rFonts w:ascii="Calibri" w:eastAsia="Calibri" w:hAnsi="Calibri" w:cs="Calibri"/>
                <w:b/>
                <w:sz w:val="24"/>
                <w:szCs w:val="24"/>
              </w:rPr>
              <w:t>-</w:t>
            </w:r>
            <w:r w:rsidRPr="00656FA2">
              <w:rPr>
                <w:rFonts w:ascii="Calibri" w:eastAsia="Calibri" w:hAnsi="Calibri" w:cs="Calibri"/>
                <w:bCs/>
                <w:color w:val="00B0F0"/>
                <w:sz w:val="24"/>
                <w:szCs w:val="24"/>
              </w:rPr>
              <w:t>Columbia University Chemistry Department (contact friend David Reichman) for thoughts on petrochemical processing to make plastics.</w:t>
            </w:r>
          </w:p>
          <w:p w14:paraId="1E57E988" w14:textId="7F5273A8" w:rsidR="008F6B9F" w:rsidRPr="00656FA2" w:rsidRDefault="008F6B9F">
            <w:pPr>
              <w:spacing w:line="240" w:lineRule="auto"/>
              <w:rPr>
                <w:rFonts w:ascii="Calibri" w:eastAsia="Calibri" w:hAnsi="Calibri" w:cs="Calibri"/>
                <w:bCs/>
                <w:color w:val="00B0F0"/>
                <w:sz w:val="24"/>
                <w:szCs w:val="24"/>
              </w:rPr>
            </w:pPr>
            <w:r w:rsidRPr="00656FA2">
              <w:rPr>
                <w:rFonts w:ascii="Calibri" w:eastAsia="Calibri" w:hAnsi="Calibri" w:cs="Calibri"/>
                <w:bCs/>
                <w:color w:val="00B0F0"/>
                <w:sz w:val="24"/>
                <w:szCs w:val="24"/>
              </w:rPr>
              <w:t>-Ms. Leng (TAG Staff.  Native of China – has helped translate ancient Chinese poems for me in class; can speak about working conditions and safeguards in China.)</w:t>
            </w:r>
          </w:p>
          <w:p w14:paraId="45C1397E" w14:textId="323750C1" w:rsidR="008F6B9F" w:rsidRPr="00656FA2" w:rsidRDefault="008F6B9F">
            <w:pPr>
              <w:spacing w:line="240" w:lineRule="auto"/>
              <w:rPr>
                <w:rFonts w:ascii="Calibri" w:eastAsia="Calibri" w:hAnsi="Calibri" w:cs="Calibri"/>
                <w:bCs/>
                <w:color w:val="00B0F0"/>
                <w:sz w:val="24"/>
                <w:szCs w:val="24"/>
              </w:rPr>
            </w:pPr>
            <w:r w:rsidRPr="00656FA2">
              <w:rPr>
                <w:rFonts w:ascii="Calibri" w:eastAsia="Calibri" w:hAnsi="Calibri" w:cs="Calibri"/>
                <w:bCs/>
                <w:color w:val="00B0F0"/>
                <w:sz w:val="24"/>
                <w:szCs w:val="24"/>
              </w:rPr>
              <w:t>-Greenpeace: can provide information on environmental costs of industry and shipping</w:t>
            </w:r>
          </w:p>
          <w:p w14:paraId="1B93576F" w14:textId="456F5C55" w:rsidR="008F6B9F" w:rsidRPr="00656FA2" w:rsidRDefault="008F6B9F">
            <w:pPr>
              <w:spacing w:line="240" w:lineRule="auto"/>
              <w:rPr>
                <w:rFonts w:ascii="Calibri" w:eastAsia="Calibri" w:hAnsi="Calibri" w:cs="Calibri"/>
                <w:bCs/>
                <w:color w:val="00B0F0"/>
                <w:sz w:val="24"/>
                <w:szCs w:val="24"/>
              </w:rPr>
            </w:pPr>
            <w:r w:rsidRPr="00656FA2">
              <w:rPr>
                <w:rFonts w:ascii="Calibri" w:eastAsia="Calibri" w:hAnsi="Calibri" w:cs="Calibri"/>
                <w:bCs/>
                <w:color w:val="00B0F0"/>
                <w:sz w:val="24"/>
                <w:szCs w:val="24"/>
              </w:rPr>
              <w:t>-United Farm workers – to provide insight into the human aspects of vegetable farming in the rural south</w:t>
            </w:r>
          </w:p>
          <w:p w14:paraId="72240DAA" w14:textId="77777777" w:rsidR="009A1602" w:rsidRDefault="009A1602">
            <w:pPr>
              <w:spacing w:line="240" w:lineRule="auto"/>
              <w:rPr>
                <w:rFonts w:ascii="Calibri" w:eastAsia="Calibri" w:hAnsi="Calibri" w:cs="Calibri"/>
                <w:bCs/>
                <w:sz w:val="24"/>
                <w:szCs w:val="24"/>
              </w:rPr>
            </w:pPr>
          </w:p>
          <w:p w14:paraId="1B3A0DDD" w14:textId="222494FA" w:rsidR="009A1602" w:rsidRDefault="009A1602">
            <w:pPr>
              <w:spacing w:line="240" w:lineRule="auto"/>
              <w:rPr>
                <w:rFonts w:ascii="Calibri" w:eastAsia="Calibri" w:hAnsi="Calibri" w:cs="Calibri"/>
                <w:bCs/>
                <w:sz w:val="24"/>
                <w:szCs w:val="24"/>
              </w:rPr>
            </w:pPr>
            <w:r>
              <w:rPr>
                <w:rFonts w:ascii="Calibri" w:eastAsia="Calibri" w:hAnsi="Calibri" w:cs="Calibri"/>
                <w:bCs/>
                <w:sz w:val="24"/>
                <w:szCs w:val="24"/>
              </w:rPr>
              <w:t xml:space="preserve">Students will engage guests in an open format, with an </w:t>
            </w:r>
            <w:r w:rsidRPr="009A1602">
              <w:rPr>
                <w:rFonts w:ascii="Calibri" w:eastAsia="Calibri" w:hAnsi="Calibri" w:cs="Calibri"/>
                <w:bCs/>
                <w:color w:val="FF0000"/>
                <w:sz w:val="24"/>
                <w:szCs w:val="24"/>
              </w:rPr>
              <w:t>introduction</w:t>
            </w:r>
            <w:r>
              <w:rPr>
                <w:rFonts w:ascii="Calibri" w:eastAsia="Calibri" w:hAnsi="Calibri" w:cs="Calibri"/>
                <w:bCs/>
                <w:sz w:val="24"/>
                <w:szCs w:val="24"/>
              </w:rPr>
              <w:t xml:space="preserve">, a </w:t>
            </w:r>
            <w:r w:rsidRPr="009A1602">
              <w:rPr>
                <w:rFonts w:ascii="Calibri" w:eastAsia="Calibri" w:hAnsi="Calibri" w:cs="Calibri"/>
                <w:bCs/>
                <w:color w:val="00B050"/>
                <w:sz w:val="24"/>
                <w:szCs w:val="24"/>
              </w:rPr>
              <w:t>statement of knowledge</w:t>
            </w:r>
            <w:r>
              <w:rPr>
                <w:rFonts w:ascii="Calibri" w:eastAsia="Calibri" w:hAnsi="Calibri" w:cs="Calibri"/>
                <w:bCs/>
                <w:sz w:val="24"/>
                <w:szCs w:val="24"/>
              </w:rPr>
              <w:t xml:space="preserve">, and an </w:t>
            </w:r>
            <w:r w:rsidRPr="009A1602">
              <w:rPr>
                <w:rFonts w:ascii="Calibri" w:eastAsia="Calibri" w:hAnsi="Calibri" w:cs="Calibri"/>
                <w:bCs/>
                <w:color w:val="0070C0"/>
                <w:sz w:val="24"/>
                <w:szCs w:val="24"/>
              </w:rPr>
              <w:t>open-ended question</w:t>
            </w:r>
            <w:r>
              <w:rPr>
                <w:rFonts w:ascii="Calibri" w:eastAsia="Calibri" w:hAnsi="Calibri" w:cs="Calibri"/>
                <w:bCs/>
                <w:sz w:val="24"/>
                <w:szCs w:val="24"/>
              </w:rPr>
              <w:t xml:space="preserve">:  </w:t>
            </w:r>
            <w:r w:rsidRPr="009A1602">
              <w:rPr>
                <w:rFonts w:ascii="Calibri" w:eastAsia="Calibri" w:hAnsi="Calibri" w:cs="Calibri"/>
                <w:bCs/>
                <w:color w:val="FF0000"/>
                <w:sz w:val="24"/>
                <w:szCs w:val="24"/>
              </w:rPr>
              <w:t>My name is Augustin</w:t>
            </w:r>
            <w:r>
              <w:rPr>
                <w:rFonts w:ascii="Calibri" w:eastAsia="Calibri" w:hAnsi="Calibri" w:cs="Calibri"/>
                <w:bCs/>
                <w:sz w:val="24"/>
                <w:szCs w:val="24"/>
              </w:rPr>
              <w:t xml:space="preserve">.  </w:t>
            </w:r>
            <w:r w:rsidRPr="009A1602">
              <w:rPr>
                <w:rFonts w:ascii="Calibri" w:eastAsia="Calibri" w:hAnsi="Calibri" w:cs="Calibri"/>
                <w:bCs/>
                <w:color w:val="00B050"/>
                <w:sz w:val="24"/>
                <w:szCs w:val="24"/>
              </w:rPr>
              <w:t>I know that agricultural workers have labor-intensive jobs which occasionally result in injury</w:t>
            </w:r>
            <w:r>
              <w:rPr>
                <w:rFonts w:ascii="Calibri" w:eastAsia="Calibri" w:hAnsi="Calibri" w:cs="Calibri"/>
                <w:bCs/>
                <w:sz w:val="24"/>
                <w:szCs w:val="24"/>
              </w:rPr>
              <w:t xml:space="preserve">.  </w:t>
            </w:r>
            <w:r w:rsidRPr="009A1602">
              <w:rPr>
                <w:rFonts w:ascii="Calibri" w:eastAsia="Calibri" w:hAnsi="Calibri" w:cs="Calibri"/>
                <w:bCs/>
                <w:color w:val="0070C0"/>
                <w:sz w:val="24"/>
                <w:szCs w:val="24"/>
              </w:rPr>
              <w:t xml:space="preserve">Given that they rarely have sick days, how do injuries impact the economic welfare of workers? </w:t>
            </w:r>
            <w:r>
              <w:rPr>
                <w:rFonts w:ascii="Calibri" w:eastAsia="Calibri" w:hAnsi="Calibri" w:cs="Calibri"/>
                <w:bCs/>
                <w:sz w:val="24"/>
                <w:szCs w:val="24"/>
              </w:rPr>
              <w:t xml:space="preserve"> </w:t>
            </w:r>
          </w:p>
          <w:p w14:paraId="02A096CE" w14:textId="77777777" w:rsidR="00734B9A" w:rsidRDefault="00734B9A">
            <w:pPr>
              <w:spacing w:line="240" w:lineRule="auto"/>
              <w:rPr>
                <w:rFonts w:ascii="Calibri" w:eastAsia="Calibri" w:hAnsi="Calibri" w:cs="Calibri"/>
                <w:bCs/>
                <w:sz w:val="24"/>
                <w:szCs w:val="24"/>
              </w:rPr>
            </w:pPr>
          </w:p>
          <w:p w14:paraId="7B8C11CD" w14:textId="020339EA" w:rsidR="00734B9A" w:rsidRDefault="00734B9A">
            <w:pPr>
              <w:spacing w:line="240" w:lineRule="auto"/>
              <w:rPr>
                <w:rFonts w:ascii="Calibri" w:eastAsia="Calibri" w:hAnsi="Calibri" w:cs="Calibri"/>
                <w:bCs/>
                <w:sz w:val="24"/>
                <w:szCs w:val="24"/>
              </w:rPr>
            </w:pPr>
            <w:r w:rsidRPr="00734B9A">
              <w:rPr>
                <w:rFonts w:ascii="Calibri" w:eastAsia="Calibri" w:hAnsi="Calibri" w:cs="Calibri"/>
                <w:b/>
                <w:sz w:val="24"/>
                <w:szCs w:val="24"/>
              </w:rPr>
              <w:t>Culturally Responsive Pedagogy</w:t>
            </w:r>
            <w:r>
              <w:rPr>
                <w:rFonts w:ascii="Calibri" w:eastAsia="Calibri" w:hAnsi="Calibri" w:cs="Calibri"/>
                <w:bCs/>
                <w:sz w:val="24"/>
                <w:szCs w:val="24"/>
              </w:rPr>
              <w:t xml:space="preserve">: </w:t>
            </w:r>
            <w:hyperlink r:id="rId21" w:history="1">
              <w:r w:rsidRPr="00F418CF">
                <w:rPr>
                  <w:rStyle w:val="Hyperlink"/>
                  <w:rFonts w:ascii="Calibri" w:eastAsia="Calibri" w:hAnsi="Calibri" w:cs="Calibri"/>
                  <w:bCs/>
                  <w:sz w:val="24"/>
                  <w:szCs w:val="24"/>
                </w:rPr>
                <w:t>https://graduate.northeastern.edu/resources/culturally-responsive-teaching-strategies/</w:t>
              </w:r>
            </w:hyperlink>
          </w:p>
          <w:p w14:paraId="7A84ABF1" w14:textId="2758620C" w:rsidR="00104650" w:rsidRPr="00656FA2" w:rsidRDefault="00734B9A">
            <w:pPr>
              <w:spacing w:line="240" w:lineRule="auto"/>
              <w:rPr>
                <w:rFonts w:ascii="Calibri" w:eastAsia="Calibri" w:hAnsi="Calibri" w:cs="Calibri"/>
                <w:bCs/>
                <w:color w:val="002060"/>
                <w:sz w:val="24"/>
                <w:szCs w:val="24"/>
              </w:rPr>
            </w:pPr>
            <w:r w:rsidRPr="00656FA2">
              <w:rPr>
                <w:rFonts w:ascii="Calibri" w:eastAsia="Calibri" w:hAnsi="Calibri" w:cs="Calibri"/>
                <w:bCs/>
                <w:i/>
                <w:iCs/>
                <w:color w:val="002060"/>
                <w:sz w:val="24"/>
                <w:szCs w:val="24"/>
              </w:rPr>
              <w:t>Encourage students to leverage their cultural capital.</w:t>
            </w:r>
            <w:r w:rsidRPr="00656FA2">
              <w:rPr>
                <w:rFonts w:ascii="Calibri" w:eastAsia="Calibri" w:hAnsi="Calibri" w:cs="Calibri"/>
                <w:bCs/>
                <w:color w:val="002060"/>
                <w:sz w:val="24"/>
                <w:szCs w:val="24"/>
              </w:rPr>
              <w:t xml:space="preserve">  Students will be asked if they feel that they have insight into any aspect of the basket’s journey through the world, framed in a way that they might be experts of something they don’t even realize.</w:t>
            </w:r>
            <w:r w:rsidR="00104650" w:rsidRPr="00656FA2">
              <w:rPr>
                <w:rFonts w:ascii="Calibri" w:eastAsia="Calibri" w:hAnsi="Calibri" w:cs="Calibri"/>
                <w:bCs/>
                <w:color w:val="002060"/>
                <w:sz w:val="24"/>
                <w:szCs w:val="24"/>
              </w:rPr>
              <w:t xml:space="preserve">  (The other day in my cucumber unit a student was able to read the page of the Koran I placed on a slide that references cucumbers.  He was very proud of his </w:t>
            </w:r>
            <w:proofErr w:type="gramStart"/>
            <w:r w:rsidR="00104650" w:rsidRPr="00656FA2">
              <w:rPr>
                <w:rFonts w:ascii="Calibri" w:eastAsia="Calibri" w:hAnsi="Calibri" w:cs="Calibri"/>
                <w:bCs/>
                <w:color w:val="002060"/>
                <w:sz w:val="24"/>
                <w:szCs w:val="24"/>
              </w:rPr>
              <w:t>participation</w:t>
            </w:r>
            <w:proofErr w:type="gramEnd"/>
            <w:r w:rsidR="00104650" w:rsidRPr="00656FA2">
              <w:rPr>
                <w:rFonts w:ascii="Calibri" w:eastAsia="Calibri" w:hAnsi="Calibri" w:cs="Calibri"/>
                <w:bCs/>
                <w:color w:val="002060"/>
                <w:sz w:val="24"/>
                <w:szCs w:val="24"/>
              </w:rPr>
              <w:t xml:space="preserve"> and I even wrote home about his scholarship.)  Students who have relatives or origins in the countries we consider, who have traveled to such places and speak those languages, who can summon relatives to speak to our class, who know how to make good recipes for cucumbers and avocados can all be included to enrich the class’s understanding.</w:t>
            </w:r>
          </w:p>
          <w:p w14:paraId="1FE0782E" w14:textId="77777777" w:rsidR="008F6B9F" w:rsidRPr="008F6B9F" w:rsidRDefault="008F6B9F">
            <w:pPr>
              <w:spacing w:line="240" w:lineRule="auto"/>
              <w:rPr>
                <w:rFonts w:ascii="Calibri" w:eastAsia="Calibri" w:hAnsi="Calibri" w:cs="Calibri"/>
                <w:bCs/>
                <w:sz w:val="24"/>
                <w:szCs w:val="24"/>
              </w:rPr>
            </w:pPr>
          </w:p>
          <w:p w14:paraId="0ED24836" w14:textId="588AFCEF" w:rsidR="00425AF6" w:rsidRPr="00656FA2" w:rsidRDefault="009A1602">
            <w:pPr>
              <w:spacing w:line="240" w:lineRule="auto"/>
              <w:rPr>
                <w:rFonts w:ascii="Calibri" w:eastAsia="Calibri" w:hAnsi="Calibri" w:cs="Calibri"/>
                <w:bCs/>
                <w:sz w:val="24"/>
                <w:szCs w:val="24"/>
              </w:rPr>
            </w:pPr>
            <w:r>
              <w:rPr>
                <w:rFonts w:ascii="Calibri" w:eastAsia="Calibri" w:hAnsi="Calibri" w:cs="Calibri"/>
                <w:b/>
                <w:sz w:val="24"/>
                <w:szCs w:val="24"/>
              </w:rPr>
              <w:t>Metacognition:</w:t>
            </w:r>
            <w:r w:rsidRPr="00656FA2">
              <w:rPr>
                <w:rFonts w:ascii="Calibri" w:eastAsia="Calibri" w:hAnsi="Calibri" w:cs="Calibri"/>
                <w:bCs/>
                <w:sz w:val="24"/>
                <w:szCs w:val="24"/>
              </w:rPr>
              <w:t xml:space="preserve"> Two prongs: </w:t>
            </w:r>
            <w:r w:rsidRPr="00656FA2">
              <w:rPr>
                <w:rFonts w:ascii="Calibri" w:eastAsia="Calibri" w:hAnsi="Calibri" w:cs="Calibri"/>
                <w:bCs/>
                <w:color w:val="FF0000"/>
                <w:sz w:val="24"/>
                <w:szCs w:val="24"/>
              </w:rPr>
              <w:t xml:space="preserve">1.  </w:t>
            </w:r>
            <w:r w:rsidRPr="00656FA2">
              <w:rPr>
                <w:rFonts w:ascii="Calibri" w:eastAsia="Calibri" w:hAnsi="Calibri" w:cs="Calibri"/>
                <w:bCs/>
                <w:sz w:val="24"/>
                <w:szCs w:val="24"/>
              </w:rPr>
              <w:t xml:space="preserve">Students </w:t>
            </w:r>
            <w:r w:rsidR="00656FA2" w:rsidRPr="00656FA2">
              <w:rPr>
                <w:rFonts w:ascii="Calibri" w:eastAsia="Calibri" w:hAnsi="Calibri" w:cs="Calibri"/>
                <w:bCs/>
                <w:sz w:val="24"/>
                <w:szCs w:val="24"/>
              </w:rPr>
              <w:t xml:space="preserve">have an outlining </w:t>
            </w:r>
            <w:proofErr w:type="spellStart"/>
            <w:r w:rsidR="00656FA2" w:rsidRPr="00656FA2">
              <w:rPr>
                <w:rFonts w:ascii="Calibri" w:eastAsia="Calibri" w:hAnsi="Calibri" w:cs="Calibri"/>
                <w:bCs/>
                <w:sz w:val="24"/>
                <w:szCs w:val="24"/>
              </w:rPr>
              <w:t>notesheet</w:t>
            </w:r>
            <w:proofErr w:type="spellEnd"/>
            <w:r w:rsidR="00656FA2" w:rsidRPr="00656FA2">
              <w:rPr>
                <w:rFonts w:ascii="Calibri" w:eastAsia="Calibri" w:hAnsi="Calibri" w:cs="Calibri"/>
                <w:bCs/>
                <w:sz w:val="24"/>
                <w:szCs w:val="24"/>
              </w:rPr>
              <w:t xml:space="preserve"> that catalogs </w:t>
            </w:r>
            <w:r w:rsidR="00656FA2">
              <w:rPr>
                <w:rFonts w:ascii="Calibri" w:eastAsia="Calibri" w:hAnsi="Calibri" w:cs="Calibri"/>
                <w:bCs/>
                <w:sz w:val="24"/>
                <w:szCs w:val="24"/>
              </w:rPr>
              <w:t>their</w:t>
            </w:r>
            <w:r w:rsidR="00656FA2" w:rsidRPr="00656FA2">
              <w:rPr>
                <w:rFonts w:ascii="Calibri" w:eastAsia="Calibri" w:hAnsi="Calibri" w:cs="Calibri"/>
                <w:bCs/>
                <w:sz w:val="24"/>
                <w:szCs w:val="24"/>
              </w:rPr>
              <w:t xml:space="preserve"> understandings.  At the end of each class, they remark to themselves about something they have learned by completing the prompt: </w:t>
            </w:r>
            <w:r w:rsidR="00656FA2" w:rsidRPr="00656FA2">
              <w:rPr>
                <w:rFonts w:ascii="Calibri" w:eastAsia="Calibri" w:hAnsi="Calibri" w:cs="Calibri"/>
                <w:bCs/>
                <w:color w:val="92D050"/>
                <w:sz w:val="24"/>
                <w:szCs w:val="24"/>
              </w:rPr>
              <w:t xml:space="preserve">I’ve opened my eyes to…. </w:t>
            </w:r>
            <w:r w:rsidR="00656FA2" w:rsidRPr="00656FA2">
              <w:rPr>
                <w:rFonts w:ascii="Calibri" w:eastAsia="Calibri" w:hAnsi="Calibri" w:cs="Calibri"/>
                <w:bCs/>
                <w:sz w:val="24"/>
                <w:szCs w:val="24"/>
              </w:rPr>
              <w:t>This sheet is brought home as a conversation starter for dinner discussions.  (I use many such assignments in which parents and families are brought into class discussions.  For example, when students learn about Euclid’s Proof of the Infinitude of Prime Numbers, they must go home and explain it to six people, family, friends, neighbors, etc.). There are spaces on the form for family to make comments.</w:t>
            </w:r>
            <w:r w:rsidR="00656FA2">
              <w:rPr>
                <w:rFonts w:ascii="Calibri" w:eastAsia="Calibri" w:hAnsi="Calibri" w:cs="Calibri"/>
                <w:bCs/>
                <w:sz w:val="24"/>
                <w:szCs w:val="24"/>
              </w:rPr>
              <w:t xml:space="preserve">  I find that getting to explain something to people outside of class, their </w:t>
            </w:r>
            <w:proofErr w:type="spellStart"/>
            <w:r w:rsidR="00656FA2">
              <w:rPr>
                <w:rFonts w:ascii="Calibri" w:eastAsia="Calibri" w:hAnsi="Calibri" w:cs="Calibri"/>
                <w:bCs/>
                <w:sz w:val="24"/>
                <w:szCs w:val="24"/>
              </w:rPr>
              <w:t>glocal</w:t>
            </w:r>
            <w:proofErr w:type="spellEnd"/>
            <w:r w:rsidR="00656FA2">
              <w:rPr>
                <w:rFonts w:ascii="Calibri" w:eastAsia="Calibri" w:hAnsi="Calibri" w:cs="Calibri"/>
                <w:bCs/>
                <w:sz w:val="24"/>
                <w:szCs w:val="24"/>
              </w:rPr>
              <w:t xml:space="preserve"> community if you will, reinforces powerfully.</w:t>
            </w:r>
          </w:p>
          <w:p w14:paraId="15938605" w14:textId="7D1FE738" w:rsidR="00656FA2" w:rsidRPr="00656FA2" w:rsidRDefault="00656FA2">
            <w:pPr>
              <w:spacing w:line="240" w:lineRule="auto"/>
              <w:rPr>
                <w:rFonts w:ascii="Calibri" w:eastAsia="Calibri" w:hAnsi="Calibri" w:cs="Calibri"/>
                <w:bCs/>
                <w:color w:val="000000" w:themeColor="text1"/>
                <w:sz w:val="24"/>
                <w:szCs w:val="24"/>
              </w:rPr>
            </w:pPr>
            <w:r w:rsidRPr="00656FA2">
              <w:rPr>
                <w:rFonts w:ascii="Calibri" w:eastAsia="Calibri" w:hAnsi="Calibri" w:cs="Calibri"/>
                <w:bCs/>
                <w:color w:val="FF0000"/>
                <w:sz w:val="24"/>
                <w:szCs w:val="24"/>
              </w:rPr>
              <w:t xml:space="preserve">2. </w:t>
            </w:r>
            <w:r w:rsidRPr="00656FA2">
              <w:rPr>
                <w:rFonts w:ascii="Calibri" w:eastAsia="Calibri" w:hAnsi="Calibri" w:cs="Calibri"/>
                <w:bCs/>
                <w:color w:val="000000" w:themeColor="text1"/>
                <w:sz w:val="24"/>
                <w:szCs w:val="24"/>
              </w:rPr>
              <w:t xml:space="preserve">Students will have already developed a relationship with a </w:t>
            </w:r>
            <w:proofErr w:type="gramStart"/>
            <w:r w:rsidRPr="00656FA2">
              <w:rPr>
                <w:rFonts w:ascii="Calibri" w:eastAsia="Calibri" w:hAnsi="Calibri" w:cs="Calibri"/>
                <w:bCs/>
                <w:color w:val="000000" w:themeColor="text1"/>
                <w:sz w:val="24"/>
                <w:szCs w:val="24"/>
              </w:rPr>
              <w:t>third grade</w:t>
            </w:r>
            <w:proofErr w:type="gramEnd"/>
            <w:r w:rsidRPr="00656FA2">
              <w:rPr>
                <w:rFonts w:ascii="Calibri" w:eastAsia="Calibri" w:hAnsi="Calibri" w:cs="Calibri"/>
                <w:bCs/>
                <w:color w:val="000000" w:themeColor="text1"/>
                <w:sz w:val="24"/>
                <w:szCs w:val="24"/>
              </w:rPr>
              <w:t xml:space="preserve"> class.  </w:t>
            </w:r>
            <w:r>
              <w:rPr>
                <w:rFonts w:ascii="Calibri" w:eastAsia="Calibri" w:hAnsi="Calibri" w:cs="Calibri"/>
                <w:bCs/>
                <w:color w:val="000000" w:themeColor="text1"/>
                <w:sz w:val="24"/>
                <w:szCs w:val="24"/>
              </w:rPr>
              <w:t>Groups</w:t>
            </w:r>
            <w:r w:rsidRPr="00656FA2">
              <w:rPr>
                <w:rFonts w:ascii="Calibri" w:eastAsia="Calibri" w:hAnsi="Calibri" w:cs="Calibri"/>
                <w:bCs/>
                <w:color w:val="000000" w:themeColor="text1"/>
                <w:sz w:val="24"/>
                <w:szCs w:val="24"/>
              </w:rPr>
              <w:t xml:space="preserve"> will present their </w:t>
            </w:r>
            <w:r>
              <w:rPr>
                <w:rFonts w:ascii="Calibri" w:eastAsia="Calibri" w:hAnsi="Calibri" w:cs="Calibri"/>
                <w:bCs/>
                <w:color w:val="000000" w:themeColor="text1"/>
                <w:sz w:val="24"/>
                <w:szCs w:val="24"/>
              </w:rPr>
              <w:t xml:space="preserve">final project, a </w:t>
            </w:r>
            <w:proofErr w:type="spellStart"/>
            <w:r>
              <w:rPr>
                <w:rFonts w:ascii="Calibri" w:eastAsia="Calibri" w:hAnsi="Calibri" w:cs="Calibri"/>
                <w:bCs/>
                <w:color w:val="000000" w:themeColor="text1"/>
                <w:sz w:val="24"/>
                <w:szCs w:val="24"/>
              </w:rPr>
              <w:t>Powerpoint</w:t>
            </w:r>
            <w:proofErr w:type="spellEnd"/>
            <w:r>
              <w:rPr>
                <w:rFonts w:ascii="Calibri" w:eastAsia="Calibri" w:hAnsi="Calibri" w:cs="Calibri"/>
                <w:bCs/>
                <w:color w:val="000000" w:themeColor="text1"/>
                <w:sz w:val="24"/>
                <w:szCs w:val="24"/>
              </w:rPr>
              <w:t xml:space="preserve">, to the </w:t>
            </w:r>
            <w:proofErr w:type="gramStart"/>
            <w:r>
              <w:rPr>
                <w:rFonts w:ascii="Calibri" w:eastAsia="Calibri" w:hAnsi="Calibri" w:cs="Calibri"/>
                <w:bCs/>
                <w:color w:val="000000" w:themeColor="text1"/>
                <w:sz w:val="24"/>
                <w:szCs w:val="24"/>
              </w:rPr>
              <w:t>third-graders</w:t>
            </w:r>
            <w:proofErr w:type="gramEnd"/>
            <w:r>
              <w:rPr>
                <w:rFonts w:ascii="Calibri" w:eastAsia="Calibri" w:hAnsi="Calibri" w:cs="Calibri"/>
                <w:bCs/>
                <w:color w:val="000000" w:themeColor="text1"/>
                <w:sz w:val="24"/>
                <w:szCs w:val="24"/>
              </w:rPr>
              <w:t xml:space="preserve">.  The PowerPoint introduces the object, traces it through three or more nations, </w:t>
            </w:r>
            <w:r w:rsidR="000F0FA3">
              <w:rPr>
                <w:rFonts w:ascii="Calibri" w:eastAsia="Calibri" w:hAnsi="Calibri" w:cs="Calibri"/>
                <w:bCs/>
                <w:color w:val="000000" w:themeColor="text1"/>
                <w:sz w:val="24"/>
                <w:szCs w:val="24"/>
              </w:rPr>
              <w:t xml:space="preserve">includes a map of transit, </w:t>
            </w:r>
            <w:r>
              <w:rPr>
                <w:rFonts w:ascii="Calibri" w:eastAsia="Calibri" w:hAnsi="Calibri" w:cs="Calibri"/>
                <w:bCs/>
                <w:color w:val="000000" w:themeColor="text1"/>
                <w:sz w:val="24"/>
                <w:szCs w:val="24"/>
              </w:rPr>
              <w:t xml:space="preserve">and connects it to people there by satisfying a choice of questions: </w:t>
            </w:r>
            <w:r w:rsidR="000F0FA3" w:rsidRPr="000F0FA3">
              <w:rPr>
                <w:rFonts w:ascii="Calibri" w:eastAsia="Calibri" w:hAnsi="Calibri" w:cs="Calibri"/>
                <w:bCs/>
                <w:color w:val="FF0000"/>
                <w:sz w:val="24"/>
                <w:szCs w:val="24"/>
              </w:rPr>
              <w:t xml:space="preserve">How does this object affect the people’s lives?  </w:t>
            </w:r>
            <w:r w:rsidR="000F0FA3" w:rsidRPr="000F0FA3">
              <w:rPr>
                <w:rFonts w:ascii="Calibri" w:eastAsia="Calibri" w:hAnsi="Calibri" w:cs="Calibri"/>
                <w:bCs/>
                <w:color w:val="7030A0"/>
                <w:sz w:val="24"/>
                <w:szCs w:val="24"/>
              </w:rPr>
              <w:t>What are important similarities and differences between you and these people?  How do you know?</w:t>
            </w:r>
            <w:r w:rsidR="000F0FA3">
              <w:rPr>
                <w:rFonts w:ascii="Calibri" w:eastAsia="Calibri" w:hAnsi="Calibri" w:cs="Calibri"/>
                <w:bCs/>
                <w:color w:val="7030A0"/>
                <w:sz w:val="24"/>
                <w:szCs w:val="24"/>
              </w:rPr>
              <w:t xml:space="preserve">  </w:t>
            </w:r>
            <w:r w:rsidR="000F0FA3" w:rsidRPr="000F0FA3">
              <w:rPr>
                <w:rFonts w:ascii="Calibri" w:eastAsia="Calibri" w:hAnsi="Calibri" w:cs="Calibri"/>
                <w:bCs/>
                <w:color w:val="00B0F0"/>
                <w:sz w:val="24"/>
                <w:szCs w:val="24"/>
              </w:rPr>
              <w:t>What effects could choices you make have on people along the production line of this object?</w:t>
            </w:r>
            <w:r w:rsidR="000F0FA3">
              <w:rPr>
                <w:rFonts w:ascii="Calibri" w:eastAsia="Calibri" w:hAnsi="Calibri" w:cs="Calibri"/>
                <w:bCs/>
                <w:color w:val="7030A0"/>
                <w:sz w:val="24"/>
                <w:szCs w:val="24"/>
              </w:rPr>
              <w:t xml:space="preserve">  </w:t>
            </w:r>
            <w:proofErr w:type="gramStart"/>
            <w:r w:rsidR="000F0FA3">
              <w:rPr>
                <w:rFonts w:ascii="Calibri" w:eastAsia="Calibri" w:hAnsi="Calibri" w:cs="Calibri"/>
                <w:bCs/>
                <w:color w:val="7030A0"/>
                <w:sz w:val="24"/>
                <w:szCs w:val="24"/>
              </w:rPr>
              <w:t>Etc..</w:t>
            </w:r>
            <w:proofErr w:type="gramEnd"/>
          </w:p>
          <w:p w14:paraId="3428EBFA" w14:textId="77777777" w:rsidR="00425AF6" w:rsidRDefault="00425AF6">
            <w:pPr>
              <w:spacing w:line="240" w:lineRule="auto"/>
              <w:rPr>
                <w:rFonts w:ascii="Calibri" w:eastAsia="Calibri" w:hAnsi="Calibri" w:cs="Calibri"/>
                <w:b/>
                <w:sz w:val="24"/>
                <w:szCs w:val="24"/>
              </w:rPr>
            </w:pPr>
          </w:p>
          <w:p w14:paraId="20F19DAE" w14:textId="77777777" w:rsidR="00425AF6" w:rsidRDefault="00425AF6">
            <w:pPr>
              <w:spacing w:line="240" w:lineRule="auto"/>
              <w:rPr>
                <w:rFonts w:ascii="Calibri" w:eastAsia="Calibri" w:hAnsi="Calibri" w:cs="Calibri"/>
                <w:b/>
                <w:sz w:val="24"/>
                <w:szCs w:val="24"/>
              </w:rPr>
            </w:pPr>
          </w:p>
          <w:p w14:paraId="703AD71A" w14:textId="77777777" w:rsidR="00425AF6" w:rsidRDefault="00425AF6">
            <w:pPr>
              <w:spacing w:line="240" w:lineRule="auto"/>
              <w:rPr>
                <w:rFonts w:ascii="Calibri" w:eastAsia="Calibri" w:hAnsi="Calibri" w:cs="Calibri"/>
                <w:b/>
                <w:sz w:val="24"/>
                <w:szCs w:val="24"/>
              </w:rPr>
            </w:pPr>
          </w:p>
          <w:p w14:paraId="1C5AF7CF" w14:textId="77777777" w:rsidR="00425AF6" w:rsidRDefault="00425AF6">
            <w:pPr>
              <w:spacing w:line="240" w:lineRule="auto"/>
              <w:rPr>
                <w:rFonts w:ascii="Calibri" w:eastAsia="Calibri" w:hAnsi="Calibri" w:cs="Calibri"/>
                <w:b/>
                <w:sz w:val="24"/>
                <w:szCs w:val="24"/>
              </w:rPr>
            </w:pPr>
          </w:p>
          <w:p w14:paraId="68E1814F" w14:textId="77777777" w:rsidR="00425AF6" w:rsidRDefault="00425AF6">
            <w:pPr>
              <w:spacing w:line="240" w:lineRule="auto"/>
              <w:rPr>
                <w:rFonts w:ascii="Calibri" w:eastAsia="Calibri" w:hAnsi="Calibri" w:cs="Calibri"/>
                <w:b/>
                <w:sz w:val="24"/>
                <w:szCs w:val="24"/>
              </w:rPr>
            </w:pPr>
          </w:p>
          <w:p w14:paraId="2E2AADFC" w14:textId="77777777" w:rsidR="00425AF6" w:rsidRDefault="00425AF6">
            <w:pPr>
              <w:spacing w:line="240" w:lineRule="auto"/>
              <w:rPr>
                <w:rFonts w:ascii="Calibri" w:eastAsia="Calibri" w:hAnsi="Calibri" w:cs="Calibri"/>
                <w:b/>
                <w:sz w:val="24"/>
                <w:szCs w:val="24"/>
              </w:rPr>
            </w:pPr>
          </w:p>
          <w:p w14:paraId="0C50A924" w14:textId="77777777" w:rsidR="00425AF6" w:rsidRDefault="00425AF6">
            <w:pPr>
              <w:spacing w:line="240" w:lineRule="auto"/>
              <w:rPr>
                <w:rFonts w:ascii="Calibri" w:eastAsia="Calibri" w:hAnsi="Calibri" w:cs="Calibri"/>
                <w:b/>
                <w:sz w:val="24"/>
                <w:szCs w:val="24"/>
              </w:rPr>
            </w:pPr>
          </w:p>
          <w:p w14:paraId="0D758041" w14:textId="77777777" w:rsidR="00425AF6" w:rsidRDefault="00425AF6">
            <w:pPr>
              <w:spacing w:line="240" w:lineRule="auto"/>
              <w:rPr>
                <w:rFonts w:ascii="Calibri" w:eastAsia="Calibri" w:hAnsi="Calibri" w:cs="Calibri"/>
                <w:b/>
                <w:sz w:val="24"/>
                <w:szCs w:val="24"/>
              </w:rPr>
            </w:pPr>
          </w:p>
          <w:p w14:paraId="6FC5FD99" w14:textId="77777777" w:rsidR="00425AF6" w:rsidRDefault="00425AF6">
            <w:pPr>
              <w:spacing w:line="240" w:lineRule="auto"/>
              <w:rPr>
                <w:rFonts w:ascii="Calibri" w:eastAsia="Calibri" w:hAnsi="Calibri" w:cs="Calibri"/>
                <w:b/>
                <w:sz w:val="24"/>
                <w:szCs w:val="24"/>
              </w:rPr>
            </w:pPr>
          </w:p>
          <w:p w14:paraId="199EDB6F" w14:textId="77777777" w:rsidR="00425AF6" w:rsidRDefault="00425AF6">
            <w:pPr>
              <w:spacing w:line="240" w:lineRule="auto"/>
              <w:rPr>
                <w:rFonts w:ascii="Calibri" w:eastAsia="Calibri" w:hAnsi="Calibri" w:cs="Calibri"/>
                <w:b/>
                <w:sz w:val="24"/>
                <w:szCs w:val="24"/>
              </w:rPr>
            </w:pPr>
          </w:p>
          <w:p w14:paraId="7E54E6BF" w14:textId="77777777" w:rsidR="00425AF6" w:rsidRDefault="00425AF6">
            <w:pPr>
              <w:spacing w:line="240" w:lineRule="auto"/>
              <w:rPr>
                <w:rFonts w:ascii="Calibri" w:eastAsia="Calibri" w:hAnsi="Calibri" w:cs="Calibri"/>
                <w:b/>
                <w:sz w:val="24"/>
                <w:szCs w:val="24"/>
              </w:rPr>
            </w:pPr>
          </w:p>
          <w:p w14:paraId="1A251AC9" w14:textId="77777777" w:rsidR="00425AF6" w:rsidRDefault="00425AF6">
            <w:pPr>
              <w:spacing w:line="240" w:lineRule="auto"/>
              <w:rPr>
                <w:rFonts w:ascii="Calibri" w:eastAsia="Calibri" w:hAnsi="Calibri" w:cs="Calibri"/>
                <w:b/>
                <w:sz w:val="24"/>
                <w:szCs w:val="24"/>
              </w:rPr>
            </w:pPr>
          </w:p>
          <w:p w14:paraId="1C814BFE" w14:textId="77777777" w:rsidR="00425AF6" w:rsidRDefault="00425AF6">
            <w:pPr>
              <w:spacing w:line="240" w:lineRule="auto"/>
              <w:rPr>
                <w:rFonts w:ascii="Calibri" w:eastAsia="Calibri" w:hAnsi="Calibri" w:cs="Calibri"/>
                <w:b/>
                <w:sz w:val="24"/>
                <w:szCs w:val="24"/>
              </w:rPr>
            </w:pPr>
          </w:p>
          <w:p w14:paraId="274D00E1" w14:textId="77777777" w:rsidR="00425AF6" w:rsidRDefault="00425AF6">
            <w:pPr>
              <w:spacing w:line="240" w:lineRule="auto"/>
              <w:rPr>
                <w:rFonts w:ascii="Calibri" w:eastAsia="Calibri" w:hAnsi="Calibri" w:cs="Calibri"/>
                <w:b/>
                <w:sz w:val="24"/>
                <w:szCs w:val="24"/>
              </w:rPr>
            </w:pPr>
          </w:p>
          <w:p w14:paraId="502774A8" w14:textId="77777777" w:rsidR="00425AF6" w:rsidRDefault="00425AF6">
            <w:pPr>
              <w:spacing w:line="240" w:lineRule="auto"/>
              <w:rPr>
                <w:rFonts w:ascii="Calibri" w:eastAsia="Calibri" w:hAnsi="Calibri" w:cs="Calibri"/>
                <w:b/>
                <w:sz w:val="24"/>
                <w:szCs w:val="24"/>
              </w:rPr>
            </w:pPr>
          </w:p>
          <w:p w14:paraId="14B31E5C" w14:textId="77777777" w:rsidR="00425AF6" w:rsidRDefault="00425AF6">
            <w:pPr>
              <w:spacing w:line="240" w:lineRule="auto"/>
              <w:rPr>
                <w:rFonts w:ascii="Calibri" w:eastAsia="Calibri" w:hAnsi="Calibri" w:cs="Calibri"/>
                <w:b/>
                <w:sz w:val="24"/>
                <w:szCs w:val="24"/>
              </w:rPr>
            </w:pPr>
          </w:p>
          <w:p w14:paraId="36A07448" w14:textId="77777777" w:rsidR="00425AF6" w:rsidRDefault="00425AF6">
            <w:pPr>
              <w:spacing w:line="240" w:lineRule="auto"/>
              <w:rPr>
                <w:rFonts w:ascii="Calibri" w:eastAsia="Calibri" w:hAnsi="Calibri" w:cs="Calibri"/>
                <w:b/>
                <w:sz w:val="24"/>
                <w:szCs w:val="24"/>
              </w:rPr>
            </w:pPr>
          </w:p>
          <w:p w14:paraId="4499C539" w14:textId="77777777" w:rsidR="00425AF6" w:rsidRDefault="00425AF6">
            <w:pPr>
              <w:spacing w:line="240" w:lineRule="auto"/>
              <w:rPr>
                <w:rFonts w:ascii="Calibri" w:eastAsia="Calibri" w:hAnsi="Calibri" w:cs="Calibri"/>
                <w:b/>
                <w:sz w:val="24"/>
                <w:szCs w:val="24"/>
              </w:rPr>
            </w:pPr>
          </w:p>
          <w:p w14:paraId="5A2FF818" w14:textId="77777777" w:rsidR="00425AF6" w:rsidRDefault="00425AF6">
            <w:pPr>
              <w:spacing w:line="240" w:lineRule="auto"/>
              <w:rPr>
                <w:rFonts w:ascii="Calibri" w:eastAsia="Calibri" w:hAnsi="Calibri" w:cs="Calibri"/>
                <w:b/>
                <w:sz w:val="24"/>
                <w:szCs w:val="24"/>
              </w:rPr>
            </w:pPr>
          </w:p>
          <w:p w14:paraId="7D4D8921" w14:textId="77777777" w:rsidR="00425AF6" w:rsidRDefault="00425AF6">
            <w:pPr>
              <w:spacing w:line="240" w:lineRule="auto"/>
              <w:rPr>
                <w:rFonts w:ascii="Calibri" w:eastAsia="Calibri" w:hAnsi="Calibri" w:cs="Calibri"/>
                <w:b/>
                <w:sz w:val="24"/>
                <w:szCs w:val="24"/>
              </w:rPr>
            </w:pPr>
          </w:p>
          <w:p w14:paraId="2292C415" w14:textId="77777777" w:rsidR="00425AF6" w:rsidRDefault="00425AF6">
            <w:pPr>
              <w:spacing w:line="240" w:lineRule="auto"/>
              <w:rPr>
                <w:rFonts w:ascii="Calibri" w:eastAsia="Calibri" w:hAnsi="Calibri" w:cs="Calibri"/>
                <w:b/>
                <w:sz w:val="24"/>
                <w:szCs w:val="24"/>
              </w:rPr>
            </w:pPr>
          </w:p>
          <w:p w14:paraId="73790E4D" w14:textId="77777777" w:rsidR="00425AF6" w:rsidRDefault="00425AF6">
            <w:pPr>
              <w:spacing w:line="240" w:lineRule="auto"/>
              <w:rPr>
                <w:rFonts w:ascii="Calibri" w:eastAsia="Calibri" w:hAnsi="Calibri" w:cs="Calibri"/>
                <w:b/>
                <w:sz w:val="24"/>
                <w:szCs w:val="24"/>
              </w:rPr>
            </w:pPr>
          </w:p>
          <w:p w14:paraId="0626946A" w14:textId="77777777" w:rsidR="00425AF6" w:rsidRDefault="00425AF6">
            <w:pPr>
              <w:spacing w:line="240" w:lineRule="auto"/>
              <w:rPr>
                <w:rFonts w:ascii="Calibri" w:eastAsia="Calibri" w:hAnsi="Calibri" w:cs="Calibri"/>
                <w:b/>
                <w:sz w:val="24"/>
                <w:szCs w:val="24"/>
              </w:rPr>
            </w:pPr>
          </w:p>
          <w:p w14:paraId="11186454" w14:textId="77777777" w:rsidR="00425AF6" w:rsidRDefault="00425AF6">
            <w:pPr>
              <w:spacing w:line="240" w:lineRule="auto"/>
              <w:rPr>
                <w:rFonts w:ascii="Calibri" w:eastAsia="Calibri" w:hAnsi="Calibri" w:cs="Calibri"/>
                <w:b/>
                <w:sz w:val="24"/>
                <w:szCs w:val="24"/>
              </w:rPr>
            </w:pPr>
          </w:p>
          <w:p w14:paraId="6FCD985F" w14:textId="77777777" w:rsidR="00425AF6" w:rsidRDefault="00425AF6">
            <w:pPr>
              <w:spacing w:line="240" w:lineRule="auto"/>
              <w:rPr>
                <w:rFonts w:ascii="Calibri" w:eastAsia="Calibri" w:hAnsi="Calibri" w:cs="Calibri"/>
                <w:b/>
                <w:sz w:val="24"/>
                <w:szCs w:val="24"/>
              </w:rPr>
            </w:pPr>
          </w:p>
          <w:p w14:paraId="3D5B54A5" w14:textId="77777777" w:rsidR="00425AF6" w:rsidRDefault="00425AF6">
            <w:pPr>
              <w:spacing w:line="240" w:lineRule="auto"/>
              <w:rPr>
                <w:rFonts w:ascii="Calibri" w:eastAsia="Calibri" w:hAnsi="Calibri" w:cs="Calibri"/>
                <w:b/>
                <w:sz w:val="24"/>
                <w:szCs w:val="24"/>
              </w:rPr>
            </w:pPr>
          </w:p>
          <w:p w14:paraId="73CB1993" w14:textId="77777777" w:rsidR="00425AF6" w:rsidRDefault="00425AF6">
            <w:pPr>
              <w:spacing w:line="240" w:lineRule="auto"/>
              <w:rPr>
                <w:rFonts w:ascii="Calibri" w:eastAsia="Calibri" w:hAnsi="Calibri" w:cs="Calibri"/>
                <w:b/>
                <w:sz w:val="24"/>
                <w:szCs w:val="24"/>
              </w:rPr>
            </w:pPr>
          </w:p>
        </w:tc>
      </w:tr>
    </w:tbl>
    <w:p w14:paraId="2DAACE48" w14:textId="77777777" w:rsidR="00425AF6" w:rsidRDefault="00425AF6"/>
    <w:sectPr w:rsidR="00425AF6">
      <w:pgSz w:w="15840" w:h="12240" w:orient="landscape"/>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04BF5"/>
    <w:multiLevelType w:val="multilevel"/>
    <w:tmpl w:val="8AF0B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75217A"/>
    <w:multiLevelType w:val="multilevel"/>
    <w:tmpl w:val="F216F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9C3EFD"/>
    <w:multiLevelType w:val="hybridMultilevel"/>
    <w:tmpl w:val="C48E08F2"/>
    <w:lvl w:ilvl="0" w:tplc="09C6443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8550126">
    <w:abstractNumId w:val="2"/>
  </w:num>
  <w:num w:numId="2" w16cid:durableId="158235583">
    <w:abstractNumId w:val="0"/>
  </w:num>
  <w:num w:numId="3" w16cid:durableId="241451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AF6"/>
    <w:rsid w:val="000F0FA3"/>
    <w:rsid w:val="00104650"/>
    <w:rsid w:val="00220297"/>
    <w:rsid w:val="00262B58"/>
    <w:rsid w:val="003F24C1"/>
    <w:rsid w:val="00425AF6"/>
    <w:rsid w:val="00563908"/>
    <w:rsid w:val="00575691"/>
    <w:rsid w:val="005758FE"/>
    <w:rsid w:val="00656FA2"/>
    <w:rsid w:val="0066330E"/>
    <w:rsid w:val="006C3CEC"/>
    <w:rsid w:val="00734B9A"/>
    <w:rsid w:val="0078405A"/>
    <w:rsid w:val="008522AA"/>
    <w:rsid w:val="008E1523"/>
    <w:rsid w:val="008F6B9F"/>
    <w:rsid w:val="00946FC5"/>
    <w:rsid w:val="009A1602"/>
    <w:rsid w:val="00A47C11"/>
    <w:rsid w:val="00B8026E"/>
    <w:rsid w:val="00C760EF"/>
    <w:rsid w:val="00CA30BA"/>
    <w:rsid w:val="00CE5159"/>
    <w:rsid w:val="00E87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E1EEA"/>
  <w15:docId w15:val="{4B621C61-148F-3B42-AB65-F2E58AFF7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widowControl/>
      <w:pBdr>
        <w:top w:val="nil"/>
        <w:left w:val="nil"/>
        <w:bottom w:val="nil"/>
        <w:right w:val="nil"/>
        <w:between w:val="nil"/>
      </w:pBdr>
      <w:spacing w:before="480" w:after="120" w:line="240" w:lineRule="auto"/>
      <w:outlineLvl w:val="0"/>
    </w:pPr>
    <w:rPr>
      <w:b/>
      <w:color w:val="000000"/>
      <w:sz w:val="48"/>
      <w:szCs w:val="48"/>
    </w:rPr>
  </w:style>
  <w:style w:type="paragraph" w:styleId="Heading2">
    <w:name w:val="heading 2"/>
    <w:basedOn w:val="Normal"/>
    <w:next w:val="Normal"/>
    <w:uiPriority w:val="9"/>
    <w:semiHidden/>
    <w:unhideWhenUsed/>
    <w:qFormat/>
    <w:pPr>
      <w:keepNext/>
      <w:keepLines/>
      <w:widowControl/>
      <w:pBdr>
        <w:top w:val="nil"/>
        <w:left w:val="nil"/>
        <w:bottom w:val="nil"/>
        <w:right w:val="nil"/>
        <w:between w:val="nil"/>
      </w:pBdr>
      <w:spacing w:before="360" w:after="80" w:line="240" w:lineRule="auto"/>
      <w:outlineLvl w:val="1"/>
    </w:pPr>
    <w:rPr>
      <w:b/>
      <w:color w:val="000000"/>
      <w:sz w:val="36"/>
      <w:szCs w:val="36"/>
    </w:rPr>
  </w:style>
  <w:style w:type="paragraph" w:styleId="Heading3">
    <w:name w:val="heading 3"/>
    <w:basedOn w:val="Normal"/>
    <w:next w:val="Normal"/>
    <w:uiPriority w:val="9"/>
    <w:semiHidden/>
    <w:unhideWhenUsed/>
    <w:qFormat/>
    <w:pPr>
      <w:keepNext/>
      <w:keepLines/>
      <w:widowControl/>
      <w:pBdr>
        <w:top w:val="nil"/>
        <w:left w:val="nil"/>
        <w:bottom w:val="nil"/>
        <w:right w:val="nil"/>
        <w:between w:val="nil"/>
      </w:pBdr>
      <w:spacing w:before="280" w:after="80" w:line="240" w:lineRule="auto"/>
      <w:outlineLvl w:val="2"/>
    </w:pPr>
    <w:rPr>
      <w:b/>
      <w:color w:val="000000"/>
      <w:sz w:val="28"/>
      <w:szCs w:val="28"/>
    </w:rPr>
  </w:style>
  <w:style w:type="paragraph" w:styleId="Heading4">
    <w:name w:val="heading 4"/>
    <w:basedOn w:val="Normal"/>
    <w:next w:val="Normal"/>
    <w:uiPriority w:val="9"/>
    <w:semiHidden/>
    <w:unhideWhenUsed/>
    <w:qFormat/>
    <w:pPr>
      <w:keepNext/>
      <w:keepLines/>
      <w:widowControl/>
      <w:pBdr>
        <w:top w:val="nil"/>
        <w:left w:val="nil"/>
        <w:bottom w:val="nil"/>
        <w:right w:val="nil"/>
        <w:between w:val="nil"/>
      </w:pBdr>
      <w:spacing w:before="240" w:after="40" w:line="240" w:lineRule="auto"/>
      <w:outlineLvl w:val="3"/>
    </w:pPr>
    <w:rPr>
      <w:b/>
      <w:color w:val="000000"/>
      <w:sz w:val="24"/>
      <w:szCs w:val="24"/>
    </w:rPr>
  </w:style>
  <w:style w:type="paragraph" w:styleId="Heading5">
    <w:name w:val="heading 5"/>
    <w:basedOn w:val="Normal"/>
    <w:next w:val="Normal"/>
    <w:uiPriority w:val="9"/>
    <w:semiHidden/>
    <w:unhideWhenUsed/>
    <w:qFormat/>
    <w:pPr>
      <w:keepNext/>
      <w:keepLines/>
      <w:widowControl/>
      <w:pBdr>
        <w:top w:val="nil"/>
        <w:left w:val="nil"/>
        <w:bottom w:val="nil"/>
        <w:right w:val="nil"/>
        <w:between w:val="nil"/>
      </w:pBdr>
      <w:spacing w:before="220" w:after="40" w:line="240" w:lineRule="auto"/>
      <w:outlineLvl w:val="4"/>
    </w:pPr>
    <w:rPr>
      <w:b/>
      <w:color w:val="000000"/>
    </w:rPr>
  </w:style>
  <w:style w:type="paragraph" w:styleId="Heading6">
    <w:name w:val="heading 6"/>
    <w:basedOn w:val="Normal"/>
    <w:next w:val="Normal"/>
    <w:uiPriority w:val="9"/>
    <w:semiHidden/>
    <w:unhideWhenUsed/>
    <w:qFormat/>
    <w:pPr>
      <w:keepNext/>
      <w:keepLines/>
      <w:widowControl/>
      <w:pBdr>
        <w:top w:val="nil"/>
        <w:left w:val="nil"/>
        <w:bottom w:val="nil"/>
        <w:right w:val="nil"/>
        <w:between w:val="nil"/>
      </w:pBdr>
      <w:spacing w:before="200" w:after="40" w:line="240" w:lineRule="auto"/>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widowControl/>
      <w:pBdr>
        <w:top w:val="nil"/>
        <w:left w:val="nil"/>
        <w:bottom w:val="nil"/>
        <w:right w:val="nil"/>
        <w:between w:val="nil"/>
      </w:pBdr>
      <w:spacing w:before="480" w:after="120" w:line="240" w:lineRule="auto"/>
    </w:pPr>
    <w:rPr>
      <w:b/>
      <w:color w:val="000000"/>
      <w:sz w:val="72"/>
      <w:szCs w:val="72"/>
    </w:rPr>
  </w:style>
  <w:style w:type="paragraph" w:styleId="Subtitle">
    <w:name w:val="Subtitle"/>
    <w:basedOn w:val="Normal"/>
    <w:next w:val="Normal"/>
    <w:uiPriority w:val="11"/>
    <w:qFormat/>
    <w:pPr>
      <w:keepNext/>
      <w:keepLines/>
      <w:widowControl/>
      <w:pBdr>
        <w:top w:val="nil"/>
        <w:left w:val="nil"/>
        <w:bottom w:val="nil"/>
        <w:right w:val="nil"/>
        <w:between w:val="nil"/>
      </w:pBdr>
      <w:spacing w:before="360" w:after="80" w:line="240" w:lineRule="auto"/>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7" w:type="dxa"/>
      </w:tblCellMar>
    </w:tblPr>
  </w:style>
  <w:style w:type="character" w:styleId="Hyperlink">
    <w:name w:val="Hyperlink"/>
    <w:basedOn w:val="DefaultParagraphFont"/>
    <w:uiPriority w:val="99"/>
    <w:unhideWhenUsed/>
    <w:rsid w:val="00563908"/>
    <w:rPr>
      <w:color w:val="0000FF" w:themeColor="hyperlink"/>
      <w:u w:val="single"/>
    </w:rPr>
  </w:style>
  <w:style w:type="character" w:styleId="UnresolvedMention">
    <w:name w:val="Unresolved Mention"/>
    <w:basedOn w:val="DefaultParagraphFont"/>
    <w:uiPriority w:val="99"/>
    <w:semiHidden/>
    <w:unhideWhenUsed/>
    <w:rsid w:val="00563908"/>
    <w:rPr>
      <w:color w:val="605E5C"/>
      <w:shd w:val="clear" w:color="auto" w:fill="E1DFDD"/>
    </w:rPr>
  </w:style>
  <w:style w:type="paragraph" w:styleId="ListParagraph">
    <w:name w:val="List Paragraph"/>
    <w:basedOn w:val="Normal"/>
    <w:uiPriority w:val="34"/>
    <w:qFormat/>
    <w:rsid w:val="00663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116952">
      <w:bodyDiv w:val="1"/>
      <w:marLeft w:val="0"/>
      <w:marRight w:val="0"/>
      <w:marTop w:val="0"/>
      <w:marBottom w:val="0"/>
      <w:divBdr>
        <w:top w:val="none" w:sz="0" w:space="0" w:color="auto"/>
        <w:left w:val="none" w:sz="0" w:space="0" w:color="auto"/>
        <w:bottom w:val="none" w:sz="0" w:space="0" w:color="auto"/>
        <w:right w:val="none" w:sz="0" w:space="0" w:color="auto"/>
      </w:divBdr>
      <w:divsChild>
        <w:div w:id="50354499">
          <w:marLeft w:val="0"/>
          <w:marRight w:val="0"/>
          <w:marTop w:val="0"/>
          <w:marBottom w:val="0"/>
          <w:divBdr>
            <w:top w:val="none" w:sz="0" w:space="0" w:color="auto"/>
            <w:left w:val="none" w:sz="0" w:space="0" w:color="auto"/>
            <w:bottom w:val="none" w:sz="0" w:space="0" w:color="auto"/>
            <w:right w:val="none" w:sz="0" w:space="0" w:color="auto"/>
          </w:divBdr>
        </w:div>
        <w:div w:id="2039811761">
          <w:marLeft w:val="0"/>
          <w:marRight w:val="0"/>
          <w:marTop w:val="0"/>
          <w:marBottom w:val="0"/>
          <w:divBdr>
            <w:top w:val="none" w:sz="0" w:space="0" w:color="auto"/>
            <w:left w:val="none" w:sz="0" w:space="0" w:color="auto"/>
            <w:bottom w:val="none" w:sz="0" w:space="0" w:color="auto"/>
            <w:right w:val="none" w:sz="0" w:space="0" w:color="auto"/>
          </w:divBdr>
        </w:div>
      </w:divsChild>
    </w:div>
    <w:div w:id="1109007977">
      <w:bodyDiv w:val="1"/>
      <w:marLeft w:val="0"/>
      <w:marRight w:val="0"/>
      <w:marTop w:val="0"/>
      <w:marBottom w:val="0"/>
      <w:divBdr>
        <w:top w:val="none" w:sz="0" w:space="0" w:color="auto"/>
        <w:left w:val="none" w:sz="0" w:space="0" w:color="auto"/>
        <w:bottom w:val="none" w:sz="0" w:space="0" w:color="auto"/>
        <w:right w:val="none" w:sz="0" w:space="0" w:color="auto"/>
      </w:divBdr>
      <w:divsChild>
        <w:div w:id="1705325457">
          <w:marLeft w:val="0"/>
          <w:marRight w:val="0"/>
          <w:marTop w:val="0"/>
          <w:marBottom w:val="0"/>
          <w:divBdr>
            <w:top w:val="none" w:sz="0" w:space="0" w:color="auto"/>
            <w:left w:val="none" w:sz="0" w:space="0" w:color="auto"/>
            <w:bottom w:val="none" w:sz="0" w:space="0" w:color="auto"/>
            <w:right w:val="none" w:sz="0" w:space="0" w:color="auto"/>
          </w:divBdr>
        </w:div>
        <w:div w:id="1387297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ata.worldbank.org/" TargetMode="External"/><Relationship Id="rId13" Type="http://schemas.openxmlformats.org/officeDocument/2006/relationships/hyperlink" Target="https://ourworldindata.org" TargetMode="External"/><Relationship Id="rId18" Type="http://schemas.openxmlformats.org/officeDocument/2006/relationships/hyperlink" Target="https://www.theculturefactor.com/country-comparison-tool" TargetMode="External"/><Relationship Id="rId3" Type="http://schemas.openxmlformats.org/officeDocument/2006/relationships/settings" Target="settings.xml"/><Relationship Id="rId21" Type="http://schemas.openxmlformats.org/officeDocument/2006/relationships/hyperlink" Target="https://graduate.northeastern.edu/resources/culturally-responsive-teaching-strategies/" TargetMode="External"/><Relationship Id="rId7" Type="http://schemas.openxmlformats.org/officeDocument/2006/relationships/hyperlink" Target="https://www.gapminder.org/" TargetMode="External"/><Relationship Id="rId12" Type="http://schemas.openxmlformats.org/officeDocument/2006/relationships/hyperlink" Target="https://pulitzercenter.org/journalist-visits" TargetMode="External"/><Relationship Id="rId17" Type="http://schemas.openxmlformats.org/officeDocument/2006/relationships/hyperlink" Target="https://www.giss.nasa.gov/edu/" TargetMode="External"/><Relationship Id="rId2" Type="http://schemas.openxmlformats.org/officeDocument/2006/relationships/styles" Target="styles.xml"/><Relationship Id="rId16" Type="http://schemas.openxmlformats.org/officeDocument/2006/relationships/hyperlink" Target="https://www.cia.gov/the-world-factbook/" TargetMode="External"/><Relationship Id="rId20" Type="http://schemas.openxmlformats.org/officeDocument/2006/relationships/hyperlink" Target="https://asiasociety.org/sites/default/files/inline-files/8th-grade-global-leadership-performance-outcomes-book-edu.pdf" TargetMode="External"/><Relationship Id="rId1" Type="http://schemas.openxmlformats.org/officeDocument/2006/relationships/numbering" Target="numbering.xml"/><Relationship Id="rId6" Type="http://schemas.openxmlformats.org/officeDocument/2006/relationships/hyperlink" Target="https://education.nationalgeographic.org/" TargetMode="External"/><Relationship Id="rId11" Type="http://schemas.openxmlformats.org/officeDocument/2006/relationships/hyperlink" Target="https://prezi.com/" TargetMode="External"/><Relationship Id="rId5" Type="http://schemas.openxmlformats.org/officeDocument/2006/relationships/hyperlink" Target="https://www.khanacademy.org/" TargetMode="External"/><Relationship Id="rId15" Type="http://schemas.openxmlformats.org/officeDocument/2006/relationships/hyperlink" Target="https://www.gapminder.org/dollar-street" TargetMode="External"/><Relationship Id="rId23" Type="http://schemas.openxmlformats.org/officeDocument/2006/relationships/theme" Target="theme/theme1.xml"/><Relationship Id="rId10" Type="http://schemas.openxmlformats.org/officeDocument/2006/relationships/hyperlink" Target="https://earth.google.com/web/@0,-0.689,0a,22251752.77375655d,35y,0h,0t,0r/data=CgRCAggBOgMKATBCAggASg0I____________ARAA" TargetMode="External"/><Relationship Id="rId19" Type="http://schemas.openxmlformats.org/officeDocument/2006/relationships/hyperlink" Target="https://docs.google.com/document/d/1OS5nGokeLSzkc_3vkhQdT4mxCyCoGXlBtNZHMZ-K5Wk/edit?usp=sharing" TargetMode="External"/><Relationship Id="rId4" Type="http://schemas.openxmlformats.org/officeDocument/2006/relationships/webSettings" Target="webSettings.xml"/><Relationship Id="rId9" Type="http://schemas.openxmlformats.org/officeDocument/2006/relationships/hyperlink" Target="https://www.learner.org/" TargetMode="External"/><Relationship Id="rId14" Type="http://schemas.openxmlformats.org/officeDocument/2006/relationships/hyperlink" Target="https://drive.google.com/file/d/1GAUF3O4YRV4p9u2orORVXclPcQ0glyZL/view?usp=sharin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2364</Words>
  <Characters>13481</Characters>
  <Application>Microsoft Office Word</Application>
  <DocSecurity>0</DocSecurity>
  <Lines>112</Lines>
  <Paragraphs>31</Paragraphs>
  <ScaleCrop>false</ScaleCrop>
  <Company/>
  <LinksUpToDate>false</LinksUpToDate>
  <CharactersWithSpaces>15814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Nicholas Graham</cp:lastModifiedBy>
  <cp:revision>2</cp:revision>
  <dcterms:created xsi:type="dcterms:W3CDTF">2025-08-31T00:29:00Z</dcterms:created>
  <dcterms:modified xsi:type="dcterms:W3CDTF">2025-08-31T00:29:00Z</dcterms:modified>
</cp:coreProperties>
</file>